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9" w:rsidRPr="00C903C9" w:rsidRDefault="00C903C9" w:rsidP="00C903C9">
      <w:pPr>
        <w:pStyle w:val="100"/>
        <w:shd w:val="clear" w:color="auto" w:fill="auto"/>
        <w:spacing w:before="0" w:line="312" w:lineRule="exact"/>
        <w:ind w:left="3700"/>
        <w:jc w:val="left"/>
        <w:rPr>
          <w:sz w:val="24"/>
          <w:szCs w:val="24"/>
        </w:rPr>
      </w:pPr>
      <w:r w:rsidRPr="00C903C9">
        <w:rPr>
          <w:sz w:val="24"/>
          <w:szCs w:val="24"/>
        </w:rPr>
        <w:t>ЗАКЛЮЧЕНИЕ</w:t>
      </w:r>
    </w:p>
    <w:p w:rsidR="00C903C9" w:rsidRPr="00C903C9" w:rsidRDefault="00C903C9" w:rsidP="00C903C9">
      <w:pPr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b/>
        </w:rPr>
        <w:t xml:space="preserve">об экспертизе постановления администрации </w:t>
      </w:r>
      <w:proofErr w:type="spellStart"/>
      <w:r w:rsidRPr="00C903C9">
        <w:rPr>
          <w:rFonts w:ascii="Times New Roman" w:hAnsi="Times New Roman" w:cs="Times New Roman"/>
          <w:b/>
        </w:rPr>
        <w:t>Урмарского</w:t>
      </w:r>
      <w:proofErr w:type="spellEnd"/>
      <w:r w:rsidRPr="00C903C9">
        <w:rPr>
          <w:rFonts w:ascii="Times New Roman" w:hAnsi="Times New Roman" w:cs="Times New Roman"/>
          <w:b/>
        </w:rPr>
        <w:t xml:space="preserve"> района </w:t>
      </w:r>
      <w:proofErr w:type="spellStart"/>
      <w:proofErr w:type="gramStart"/>
      <w:r w:rsidRPr="00C903C9">
        <w:rPr>
          <w:rFonts w:ascii="Times New Roman" w:hAnsi="Times New Roman" w:cs="Times New Roman"/>
          <w:b/>
        </w:rPr>
        <w:t>района</w:t>
      </w:r>
      <w:proofErr w:type="spellEnd"/>
      <w:proofErr w:type="gramEnd"/>
      <w:r w:rsidRPr="00C903C9">
        <w:rPr>
          <w:rFonts w:ascii="Times New Roman" w:hAnsi="Times New Roman" w:cs="Times New Roman"/>
          <w:b/>
        </w:rPr>
        <w:t xml:space="preserve">  «Об утверждении порядка осуществления муниципального контроля за использованием и охраной недр при добыче </w:t>
      </w:r>
      <w:proofErr w:type="spellStart"/>
      <w:r w:rsidRPr="00C903C9">
        <w:rPr>
          <w:rFonts w:ascii="Times New Roman" w:hAnsi="Times New Roman" w:cs="Times New Roman"/>
          <w:b/>
        </w:rPr>
        <w:t>общераспространненых</w:t>
      </w:r>
      <w:proofErr w:type="spellEnd"/>
      <w:r w:rsidRPr="00C903C9">
        <w:rPr>
          <w:rFonts w:ascii="Times New Roman" w:hAnsi="Times New Roman" w:cs="Times New Roman"/>
          <w:b/>
        </w:rPr>
        <w:t xml:space="preserve"> полезных ископаемых, а также при строительстве подземных сооружений, не связанных с добычей полезных ископаемых».</w:t>
      </w:r>
    </w:p>
    <w:p w:rsidR="00C903C9" w:rsidRPr="00C903C9" w:rsidRDefault="00C903C9" w:rsidP="00C903C9">
      <w:pPr>
        <w:jc w:val="center"/>
        <w:rPr>
          <w:rFonts w:ascii="Times New Roman" w:hAnsi="Times New Roman" w:cs="Times New Roman"/>
          <w:b/>
        </w:rPr>
      </w:pPr>
    </w:p>
    <w:p w:rsidR="00C903C9" w:rsidRPr="00C903C9" w:rsidRDefault="00C903C9" w:rsidP="00C903C9">
      <w:pPr>
        <w:jc w:val="center"/>
        <w:rPr>
          <w:rStyle w:val="FontStyle13"/>
          <w:bCs/>
          <w:sz w:val="24"/>
          <w:szCs w:val="24"/>
        </w:rPr>
      </w:pPr>
    </w:p>
    <w:p w:rsidR="00C903C9" w:rsidRDefault="00C903C9" w:rsidP="00C903C9">
      <w:pPr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092835" distB="0" distL="63500" distR="63500" simplePos="0" relativeHeight="251653632" behindDoc="1" locked="0" layoutInCell="1" allowOverlap="1" wp14:anchorId="07F498E8" wp14:editId="4D9ABD52">
                <wp:simplePos x="0" y="0"/>
                <wp:positionH relativeFrom="margin">
                  <wp:posOffset>6155690</wp:posOffset>
                </wp:positionH>
                <wp:positionV relativeFrom="paragraph">
                  <wp:posOffset>1929130</wp:posOffset>
                </wp:positionV>
                <wp:extent cx="201295" cy="171450"/>
                <wp:effectExtent l="2540" t="0" r="0" b="4445"/>
                <wp:wrapSquare wrapText="lef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a4"/>
                              <w:shd w:val="clear" w:color="auto" w:fill="auto"/>
                              <w:spacing w:line="26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4.7pt;margin-top:151.9pt;width:15.85pt;height:13.5pt;z-index:-251658240;visibility:visible;mso-wrap-style:square;mso-width-percent:0;mso-height-percent:0;mso-wrap-distance-left:5pt;mso-wrap-distance-top:8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a4"/>
                        <w:shd w:val="clear" w:color="auto" w:fill="auto"/>
                        <w:spacing w:line="264" w:lineRule="exact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66DE">
        <w:rPr>
          <w:rFonts w:ascii="Times New Roman" w:hAnsi="Times New Roman" w:cs="Times New Roman"/>
        </w:rPr>
        <w:t xml:space="preserve">        </w:t>
      </w:r>
      <w:proofErr w:type="gramStart"/>
      <w:r w:rsidR="005E66DE">
        <w:rPr>
          <w:rFonts w:ascii="Times New Roman" w:hAnsi="Times New Roman" w:cs="Times New Roman"/>
        </w:rPr>
        <w:t>Отдел экономического развития</w:t>
      </w:r>
      <w:r w:rsidRPr="00C903C9">
        <w:rPr>
          <w:rFonts w:ascii="Times New Roman" w:hAnsi="Times New Roman" w:cs="Times New Roman"/>
        </w:rPr>
        <w:t xml:space="preserve">, промышленности и торговли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Чувашской Республики  в соответствии с постановлением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от 30.11.2015г № 726 «Об утверждении Порядка оценки актов по вопросам предпринимательской и инвестиционной деятельности» </w:t>
      </w:r>
      <w:r w:rsidRPr="00C903C9">
        <w:rPr>
          <w:rFonts w:ascii="Times New Roman" w:hAnsi="Times New Roman" w:cs="Times New Roman"/>
          <w:bCs/>
        </w:rPr>
        <w:t xml:space="preserve"> </w:t>
      </w:r>
      <w:r w:rsidRPr="00C903C9">
        <w:rPr>
          <w:rFonts w:ascii="Times New Roman" w:hAnsi="Times New Roman" w:cs="Times New Roman"/>
        </w:rPr>
        <w:t>провела пу</w:t>
      </w:r>
      <w:r w:rsidR="00BC2E38">
        <w:rPr>
          <w:rFonts w:ascii="Times New Roman" w:hAnsi="Times New Roman" w:cs="Times New Roman"/>
        </w:rPr>
        <w:t xml:space="preserve">бличные консультации по </w:t>
      </w:r>
      <w:r w:rsidRPr="00C903C9">
        <w:rPr>
          <w:rFonts w:ascii="Times New Roman" w:hAnsi="Times New Roman" w:cs="Times New Roman"/>
        </w:rPr>
        <w:t>постановлени</w:t>
      </w:r>
      <w:r w:rsidR="00BC2E38">
        <w:rPr>
          <w:rFonts w:ascii="Times New Roman" w:hAnsi="Times New Roman" w:cs="Times New Roman"/>
        </w:rPr>
        <w:t>ю</w:t>
      </w:r>
      <w:r w:rsidRPr="00C903C9">
        <w:rPr>
          <w:rFonts w:ascii="Times New Roman" w:hAnsi="Times New Roman" w:cs="Times New Roman"/>
        </w:rPr>
        <w:t xml:space="preserve">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</w:t>
      </w:r>
      <w:r w:rsidRPr="00C903C9">
        <w:rPr>
          <w:rFonts w:ascii="Times New Roman" w:hAnsi="Times New Roman" w:cs="Times New Roman"/>
          <w:b/>
        </w:rPr>
        <w:t> </w:t>
      </w:r>
      <w:r w:rsidRPr="00C903C9">
        <w:rPr>
          <w:rFonts w:ascii="Times New Roman" w:hAnsi="Times New Roman" w:cs="Times New Roman"/>
        </w:rPr>
        <w:t xml:space="preserve">«Об утверждении порядка осуществления муниципального контроля за использованием и охраной недр при добыче </w:t>
      </w:r>
      <w:proofErr w:type="spellStart"/>
      <w:r w:rsidRPr="00C903C9">
        <w:rPr>
          <w:rFonts w:ascii="Times New Roman" w:hAnsi="Times New Roman" w:cs="Times New Roman"/>
        </w:rPr>
        <w:t>общераспространненых</w:t>
      </w:r>
      <w:proofErr w:type="spellEnd"/>
      <w:r w:rsidRPr="00C903C9">
        <w:rPr>
          <w:rFonts w:ascii="Times New Roman" w:hAnsi="Times New Roman" w:cs="Times New Roman"/>
        </w:rPr>
        <w:t xml:space="preserve"> полезных ископаемых, а также при</w:t>
      </w:r>
      <w:proofErr w:type="gramEnd"/>
      <w:r w:rsidRPr="00C903C9">
        <w:rPr>
          <w:rFonts w:ascii="Times New Roman" w:hAnsi="Times New Roman" w:cs="Times New Roman"/>
        </w:rPr>
        <w:t xml:space="preserve"> </w:t>
      </w:r>
      <w:proofErr w:type="gramStart"/>
      <w:r w:rsidRPr="00C903C9">
        <w:rPr>
          <w:rFonts w:ascii="Times New Roman" w:hAnsi="Times New Roman" w:cs="Times New Roman"/>
        </w:rPr>
        <w:t>строительстве</w:t>
      </w:r>
      <w:proofErr w:type="gramEnd"/>
      <w:r w:rsidRPr="00C903C9">
        <w:rPr>
          <w:rFonts w:ascii="Times New Roman" w:hAnsi="Times New Roman" w:cs="Times New Roman"/>
        </w:rPr>
        <w:t xml:space="preserve"> подземных сооружений, не связанных с добычей полезных ископаемых» на предмет выявления положений, необоснованно затрудняющих </w:t>
      </w:r>
      <w:r w:rsidRPr="009F0A6B">
        <w:rPr>
          <w:rFonts w:ascii="Times New Roman" w:hAnsi="Times New Roman" w:cs="Times New Roman"/>
        </w:rPr>
        <w:t>ве</w:t>
      </w:r>
      <w:r w:rsidRPr="009F0A6B">
        <w:rPr>
          <w:rStyle w:val="20"/>
          <w:rFonts w:eastAsia="Arial Unicode MS"/>
          <w:sz w:val="24"/>
          <w:szCs w:val="24"/>
          <w:u w:val="none"/>
        </w:rPr>
        <w:t xml:space="preserve">дение </w:t>
      </w:r>
      <w:r w:rsidRPr="00C903C9">
        <w:rPr>
          <w:rFonts w:ascii="Times New Roman" w:hAnsi="Times New Roman" w:cs="Times New Roman"/>
        </w:rPr>
        <w:t>предпринимательской и инвестиционной деятельности.</w:t>
      </w:r>
      <w:r w:rsidR="005E66DE">
        <w:rPr>
          <w:rFonts w:ascii="Times New Roman" w:hAnsi="Times New Roman" w:cs="Times New Roman"/>
        </w:rPr>
        <w:t xml:space="preserve"> </w:t>
      </w:r>
    </w:p>
    <w:p w:rsidR="005E66DE" w:rsidRDefault="005E66DE" w:rsidP="00C903C9">
      <w:pPr>
        <w:jc w:val="both"/>
        <w:rPr>
          <w:rFonts w:ascii="Times New Roman" w:hAnsi="Times New Roman" w:cs="Times New Roman"/>
        </w:rPr>
      </w:pPr>
    </w:p>
    <w:p w:rsidR="005E66DE" w:rsidRPr="005E66DE" w:rsidRDefault="005E66DE" w:rsidP="005E66DE">
      <w:pPr>
        <w:pStyle w:val="a6"/>
        <w:numPr>
          <w:ilvl w:val="0"/>
          <w:numId w:val="1"/>
        </w:numPr>
        <w:tabs>
          <w:tab w:val="left" w:pos="3076"/>
        </w:tabs>
        <w:jc w:val="both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Общее описание рассматриваемого регулирования.</w:t>
      </w:r>
    </w:p>
    <w:p w:rsidR="005E66DE" w:rsidRPr="005E66DE" w:rsidRDefault="005E66DE" w:rsidP="00C903C9">
      <w:pPr>
        <w:jc w:val="both"/>
        <w:rPr>
          <w:rFonts w:ascii="Times New Roman" w:hAnsi="Times New Roman" w:cs="Times New Roman"/>
          <w:b/>
        </w:rPr>
      </w:pPr>
    </w:p>
    <w:p w:rsidR="00C903C9" w:rsidRPr="00C903C9" w:rsidRDefault="005E66DE" w:rsidP="00C903C9">
      <w:pPr>
        <w:spacing w:line="30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903C9" w:rsidRPr="00C903C9">
        <w:rPr>
          <w:rFonts w:ascii="Times New Roman" w:hAnsi="Times New Roman" w:cs="Times New Roman"/>
        </w:rPr>
        <w:t>Нормативно правовой акт содержит одно приложение:</w:t>
      </w:r>
    </w:p>
    <w:p w:rsidR="00C903C9" w:rsidRPr="00C903C9" w:rsidRDefault="00C903C9" w:rsidP="00C903C9">
      <w:pPr>
        <w:spacing w:after="116" w:line="307" w:lineRule="exact"/>
        <w:ind w:right="86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 xml:space="preserve">- Порядок проведения муниципального </w:t>
      </w:r>
      <w:proofErr w:type="gramStart"/>
      <w:r w:rsidRPr="00C903C9">
        <w:rPr>
          <w:rFonts w:ascii="Times New Roman" w:hAnsi="Times New Roman" w:cs="Times New Roman"/>
        </w:rPr>
        <w:t>контроля за</w:t>
      </w:r>
      <w:proofErr w:type="gramEnd"/>
      <w:r w:rsidRPr="00C903C9">
        <w:rPr>
          <w:rFonts w:ascii="Times New Roman" w:hAnsi="Times New Roman" w:cs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 района Чувашской Республики.</w:t>
      </w:r>
    </w:p>
    <w:p w:rsidR="00C903C9" w:rsidRPr="00C903C9" w:rsidRDefault="00C903C9" w:rsidP="00C903C9">
      <w:pPr>
        <w:ind w:right="5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>Целью правового регулирования нормативного правового акта являетс</w:t>
      </w:r>
      <w:proofErr w:type="gramStart"/>
      <w:r w:rsidRPr="00C903C9">
        <w:rPr>
          <w:rFonts w:ascii="Times New Roman" w:hAnsi="Times New Roman" w:cs="Times New Roman"/>
        </w:rPr>
        <w:t>я-</w:t>
      </w:r>
      <w:proofErr w:type="gramEnd"/>
      <w:r w:rsidRPr="00C903C9">
        <w:rPr>
          <w:rFonts w:ascii="Times New Roman" w:hAnsi="Times New Roman" w:cs="Times New Roman"/>
        </w:rPr>
        <w:t xml:space="preserve"> обеспечение устойчивого социально-экономического развития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</w:t>
      </w:r>
      <w:proofErr w:type="gramStart"/>
      <w:r w:rsidRPr="00C903C9">
        <w:rPr>
          <w:rFonts w:ascii="Times New Roman" w:hAnsi="Times New Roman" w:cs="Times New Roman"/>
        </w:rPr>
        <w:t>Чувашской Республики, создание благоприятного инвестиционного климата</w:t>
      </w:r>
      <w:r>
        <w:rPr>
          <w:rFonts w:ascii="Times New Roman" w:hAnsi="Times New Roman" w:cs="Times New Roman"/>
        </w:rPr>
        <w:t xml:space="preserve">,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муниципальных правовых актов </w:t>
      </w:r>
      <w:r w:rsidRPr="00C903C9">
        <w:rPr>
          <w:rStyle w:val="2Exact0"/>
          <w:rFonts w:eastAsia="Arial Unicode MS"/>
          <w:sz w:val="24"/>
          <w:szCs w:val="24"/>
        </w:rPr>
        <w:t>закон</w:t>
      </w:r>
      <w:r>
        <w:rPr>
          <w:rStyle w:val="2Exact0"/>
          <w:rFonts w:eastAsia="Arial Unicode MS"/>
          <w:sz w:val="24"/>
          <w:szCs w:val="24"/>
        </w:rPr>
        <w:t xml:space="preserve">одательства Российской Федерации </w:t>
      </w:r>
      <w:r w:rsidRPr="00C903C9">
        <w:rPr>
          <w:rStyle w:val="2Exact0"/>
          <w:rFonts w:eastAsia="Arial Unicode MS"/>
          <w:sz w:val="24"/>
          <w:szCs w:val="24"/>
        </w:rPr>
        <w:t xml:space="preserve">законодательства Чувашской Республики в </w:t>
      </w:r>
      <w:r>
        <w:rPr>
          <w:rStyle w:val="2Exact0"/>
          <w:rFonts w:eastAsia="Arial Unicode MS"/>
          <w:sz w:val="24"/>
          <w:szCs w:val="24"/>
        </w:rPr>
        <w:t xml:space="preserve">области недропользования, а так же </w:t>
      </w:r>
      <w:r w:rsidRPr="00C903C9">
        <w:rPr>
          <w:rStyle w:val="2Exact0"/>
          <w:rFonts w:eastAsia="Arial Unicode MS"/>
          <w:sz w:val="24"/>
          <w:szCs w:val="24"/>
        </w:rPr>
        <w:t xml:space="preserve"> при строительстве подземных сооружений, не связанных с добычей полезных ископаемых, за нарушение которых законодательством Российской Федерации, законодательством Чувашской Республики предусмотрена административная и иная ответственность</w:t>
      </w:r>
      <w:proofErr w:type="gramEnd"/>
      <w:r w:rsidRPr="00C903C9">
        <w:rPr>
          <w:rStyle w:val="2Exact0"/>
          <w:rFonts w:eastAsia="Arial Unicode MS"/>
          <w:sz w:val="24"/>
          <w:szCs w:val="24"/>
        </w:rPr>
        <w:t xml:space="preserve"> (далее - обязательные требования), а так же на организацию и проведение мероприятий по профилактике нарушений указанных требований</w:t>
      </w:r>
    </w:p>
    <w:p w:rsidR="00C903C9" w:rsidRPr="00C903C9" w:rsidRDefault="00C903C9" w:rsidP="00C903C9">
      <w:pPr>
        <w:spacing w:line="307" w:lineRule="exact"/>
        <w:ind w:firstLine="840"/>
        <w:jc w:val="both"/>
        <w:rPr>
          <w:rFonts w:ascii="Times New Roman" w:hAnsi="Times New Roman" w:cs="Times New Roman"/>
        </w:rPr>
      </w:pPr>
      <w:r w:rsidRPr="00C903C9">
        <w:rPr>
          <w:rStyle w:val="2Exact0"/>
          <w:rFonts w:eastAsia="Arial Unicode MS"/>
          <w:sz w:val="24"/>
          <w:szCs w:val="24"/>
        </w:rPr>
        <w:t xml:space="preserve"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индивидуальные предприниматели, </w:t>
      </w:r>
      <w:proofErr w:type="spellStart"/>
      <w:r w:rsidRPr="00C903C9">
        <w:rPr>
          <w:rStyle w:val="2Exact0"/>
          <w:rFonts w:eastAsia="Arial Unicode MS"/>
          <w:sz w:val="24"/>
          <w:szCs w:val="24"/>
        </w:rPr>
        <w:t>крестьянско</w:t>
      </w:r>
      <w:proofErr w:type="spellEnd"/>
      <w:r w:rsidRPr="00C903C9">
        <w:rPr>
          <w:rStyle w:val="2Exact0"/>
          <w:rFonts w:eastAsia="Arial Unicode MS"/>
          <w:sz w:val="24"/>
          <w:szCs w:val="24"/>
        </w:rPr>
        <w:t xml:space="preserve"> (фермерские) хозяйства.</w:t>
      </w:r>
    </w:p>
    <w:p w:rsidR="00C903C9" w:rsidRPr="00C903C9" w:rsidRDefault="00C903C9" w:rsidP="00C903C9">
      <w:pPr>
        <w:spacing w:line="307" w:lineRule="exact"/>
        <w:jc w:val="both"/>
        <w:rPr>
          <w:rFonts w:ascii="Times New Roman" w:hAnsi="Times New Roman" w:cs="Times New Roman"/>
        </w:rPr>
      </w:pPr>
      <w:r w:rsidRPr="00C903C9">
        <w:rPr>
          <w:rStyle w:val="2Exact0"/>
          <w:rFonts w:eastAsia="Arial Unicode MS"/>
          <w:sz w:val="24"/>
          <w:szCs w:val="24"/>
        </w:rPr>
        <w:t>Данный нормативный правовой акт не возлагает</w:t>
      </w:r>
      <w:r>
        <w:rPr>
          <w:rStyle w:val="2Exact0"/>
          <w:rFonts w:eastAsia="Arial Unicode MS"/>
          <w:sz w:val="24"/>
          <w:szCs w:val="24"/>
        </w:rPr>
        <w:t xml:space="preserve"> на субъекты предпринимательской и инвестиционной деятельности никаких обязанностей.</w:t>
      </w:r>
    </w:p>
    <w:p w:rsidR="00C903C9" w:rsidRPr="00C903C9" w:rsidRDefault="00C903C9" w:rsidP="00C903C9">
      <w:pPr>
        <w:rPr>
          <w:rFonts w:ascii="Times New Roman" w:hAnsi="Times New Roman" w:cs="Times New Roman"/>
        </w:rPr>
      </w:pPr>
    </w:p>
    <w:p w:rsidR="00C903C9" w:rsidRPr="00C903C9" w:rsidRDefault="00C903C9" w:rsidP="00C903C9">
      <w:pPr>
        <w:spacing w:line="260" w:lineRule="exact"/>
        <w:ind w:firstLine="760"/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295910" distR="63500" simplePos="0" relativeHeight="251654656" behindDoc="1" locked="0" layoutInCell="1" allowOverlap="1" wp14:anchorId="692CABD3" wp14:editId="71C8B4B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75.7pt;margin-top:0;width:33.6pt;height:9.75pt;z-index:-251658240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CMuQ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1720850" distB="0" distL="63500" distR="121920" simplePos="0" relativeHeight="251655680" behindDoc="1" locked="0" layoutInCell="1" allowOverlap="1" wp14:anchorId="3BCA53F5" wp14:editId="5C03B8BE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1905" t="3810" r="381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82.4pt;margin-top:-278.7pt;width:16.8pt;height:12.75pt;z-index:-251658240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4wuw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A9&#10;M44w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66DE">
        <w:rPr>
          <w:rStyle w:val="3"/>
          <w:rFonts w:eastAsia="Arial Unicode MS"/>
          <w:b/>
          <w:i w:val="0"/>
          <w:iCs w:val="0"/>
          <w:sz w:val="24"/>
          <w:szCs w:val="24"/>
          <w:lang w:eastAsia="en-US" w:bidi="en-US"/>
        </w:rPr>
        <w:t>2.</w:t>
      </w:r>
      <w:r w:rsidRPr="00C903C9">
        <w:rPr>
          <w:rStyle w:val="3"/>
          <w:rFonts w:eastAsia="Arial Unicode MS"/>
          <w:b/>
          <w:i w:val="0"/>
          <w:iCs w:val="0"/>
          <w:sz w:val="24"/>
          <w:szCs w:val="24"/>
          <w:lang w:eastAsia="en-US" w:bidi="en-US"/>
        </w:rPr>
        <w:t xml:space="preserve"> </w:t>
      </w:r>
      <w:r w:rsidRPr="00C903C9">
        <w:rPr>
          <w:rStyle w:val="3"/>
          <w:rFonts w:eastAsia="Arial Unicode MS"/>
          <w:b/>
          <w:i w:val="0"/>
          <w:iCs w:val="0"/>
          <w:sz w:val="24"/>
          <w:szCs w:val="24"/>
        </w:rPr>
        <w:t>Публичные консультации.</w:t>
      </w:r>
    </w:p>
    <w:p w:rsidR="005E66DE" w:rsidRPr="005E66DE" w:rsidRDefault="00C903C9" w:rsidP="005E66DE">
      <w:pPr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В ходе проведения экспертизы нормативного правового акта </w:t>
      </w:r>
      <w:r w:rsidRPr="00C903C9">
        <w:rPr>
          <w:rStyle w:val="21"/>
          <w:rFonts w:eastAsia="Arial Unicode MS"/>
          <w:sz w:val="24"/>
          <w:szCs w:val="24"/>
        </w:rPr>
        <w:t xml:space="preserve">с </w:t>
      </w:r>
      <w:r>
        <w:rPr>
          <w:rFonts w:ascii="Times New Roman" w:hAnsi="Times New Roman" w:cs="Times New Roman"/>
        </w:rPr>
        <w:t>04.07</w:t>
      </w:r>
      <w:r w:rsidRPr="00C903C9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года по 25.07</w:t>
      </w:r>
      <w:r w:rsidRPr="00C903C9">
        <w:rPr>
          <w:rFonts w:ascii="Times New Roman" w:hAnsi="Times New Roman" w:cs="Times New Roman"/>
        </w:rPr>
        <w:t>.2018 года проведены публичные консультации с представителями предпринимательского сообщества (далее - публичные консультации) с целью сбора сведен</w:t>
      </w:r>
      <w:r>
        <w:rPr>
          <w:rFonts w:ascii="Times New Roman" w:hAnsi="Times New Roman" w:cs="Times New Roman"/>
        </w:rPr>
        <w:t>ий о положениях нормативног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правового а</w:t>
      </w:r>
      <w:r>
        <w:rPr>
          <w:rFonts w:ascii="Times New Roman" w:hAnsi="Times New Roman" w:cs="Times New Roman"/>
        </w:rPr>
        <w:t xml:space="preserve">кта, необоснованно затрудняющих </w:t>
      </w:r>
      <w:r w:rsidRPr="00C903C9">
        <w:rPr>
          <w:rFonts w:ascii="Times New Roman" w:hAnsi="Times New Roman" w:cs="Times New Roman"/>
        </w:rPr>
        <w:lastRenderedPageBreak/>
        <w:t>осуществлен</w:t>
      </w:r>
      <w:r w:rsidRPr="00C903C9">
        <w:rPr>
          <w:rStyle w:val="20"/>
          <w:rFonts w:eastAsia="Arial Unicode MS"/>
          <w:sz w:val="24"/>
          <w:szCs w:val="24"/>
          <w:u w:val="none"/>
        </w:rPr>
        <w:t xml:space="preserve">ие </w:t>
      </w:r>
      <w:r w:rsidRPr="00C903C9">
        <w:rPr>
          <w:rFonts w:ascii="Times New Roman" w:hAnsi="Times New Roman" w:cs="Times New Roman"/>
        </w:rPr>
        <w:t>предпринимательской и инвестиционной деятельности. Уведомле</w:t>
      </w:r>
      <w:r>
        <w:rPr>
          <w:rStyle w:val="20"/>
          <w:rFonts w:eastAsia="Arial Unicode MS"/>
          <w:sz w:val="24"/>
          <w:szCs w:val="24"/>
          <w:u w:val="none"/>
        </w:rPr>
        <w:t>ние</w:t>
      </w:r>
      <w:r w:rsidRPr="00C903C9">
        <w:rPr>
          <w:rStyle w:val="20"/>
          <w:rFonts w:eastAsia="Arial Unicode MS"/>
          <w:sz w:val="24"/>
          <w:szCs w:val="24"/>
        </w:rPr>
        <w:t xml:space="preserve"> </w:t>
      </w:r>
      <w:proofErr w:type="gramStart"/>
      <w:r w:rsidRPr="00C903C9">
        <w:rPr>
          <w:rFonts w:ascii="Times New Roman" w:hAnsi="Times New Roman" w:cs="Times New Roman"/>
        </w:rPr>
        <w:t>проведении</w:t>
      </w:r>
      <w:proofErr w:type="gramEnd"/>
      <w:r w:rsidRPr="00C903C9">
        <w:rPr>
          <w:rFonts w:ascii="Times New Roman" w:hAnsi="Times New Roman" w:cs="Times New Roman"/>
        </w:rPr>
        <w:t xml:space="preserve"> публичных консультаций с перечнем вопросов размещено</w:t>
      </w:r>
      <w:r w:rsidR="005E66DE">
        <w:rPr>
          <w:rFonts w:ascii="Times New Roman" w:hAnsi="Times New Roman" w:cs="Times New Roman"/>
        </w:rPr>
        <w:t xml:space="preserve"> на сайте администрации </w:t>
      </w:r>
      <w:proofErr w:type="spellStart"/>
      <w:r w:rsidR="005E66DE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Чувашской Республики </w:t>
      </w:r>
      <w:r w:rsidR="005E66DE" w:rsidRPr="005E66DE">
        <w:rPr>
          <w:rFonts w:ascii="Times New Roman" w:hAnsi="Times New Roman"/>
        </w:rPr>
        <w:t xml:space="preserve">в информационно-телекоммуникационной сети «Интернет»: </w:t>
      </w:r>
    </w:p>
    <w:p w:rsidR="005E66DE" w:rsidRPr="005E66DE" w:rsidRDefault="00BC2E38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5E66DE" w:rsidRPr="005E66DE">
          <w:rPr>
            <w:rStyle w:val="a3"/>
            <w:sz w:val="24"/>
            <w:szCs w:val="24"/>
          </w:rPr>
          <w:t>http://gov.cap.ru/SiteMap.aspx?id=2520364&amp;gov_id=73</w:t>
        </w:r>
      </w:hyperlink>
      <w:r w:rsidR="005E66DE" w:rsidRPr="005E66DE">
        <w:rPr>
          <w:rFonts w:ascii="Times New Roman" w:hAnsi="Times New Roman"/>
          <w:sz w:val="24"/>
          <w:szCs w:val="24"/>
        </w:rPr>
        <w:t xml:space="preserve"> </w:t>
      </w:r>
      <w:r w:rsidR="005E66DE" w:rsidRPr="005E66DE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5E66DE" w:rsidRPr="005E66DE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C903C9" w:rsidRPr="005E66DE" w:rsidRDefault="00C903C9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3C9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903C9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C903C9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C90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C9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903C9">
        <w:rPr>
          <w:rFonts w:ascii="Times New Roman" w:hAnsi="Times New Roman"/>
          <w:sz w:val="24"/>
          <w:szCs w:val="24"/>
        </w:rPr>
        <w:t xml:space="preserve">: </w:t>
      </w:r>
      <w:r w:rsidR="005E66DE" w:rsidRPr="005E66DE">
        <w:rPr>
          <w:rFonts w:ascii="Times New Roman" w:hAnsi="Times New Roman"/>
          <w:sz w:val="24"/>
          <w:szCs w:val="24"/>
        </w:rPr>
        <w:t>ООО «Светлана», ООО «Уют», ИП Иванова Т.</w:t>
      </w:r>
      <w:proofErr w:type="gramStart"/>
      <w:r w:rsidR="005E66DE" w:rsidRPr="005E66DE">
        <w:rPr>
          <w:rFonts w:ascii="Times New Roman" w:hAnsi="Times New Roman"/>
          <w:sz w:val="24"/>
          <w:szCs w:val="24"/>
        </w:rPr>
        <w:t>П</w:t>
      </w:r>
      <w:proofErr w:type="gramEnd"/>
      <w:r w:rsidR="005E66DE" w:rsidRPr="005E66DE">
        <w:rPr>
          <w:rFonts w:ascii="Times New Roman" w:hAnsi="Times New Roman"/>
          <w:sz w:val="24"/>
          <w:szCs w:val="24"/>
        </w:rPr>
        <w:t>, ООО «Общепит», ООО «</w:t>
      </w:r>
      <w:proofErr w:type="spellStart"/>
      <w:r w:rsidR="005E66DE" w:rsidRPr="005E66DE">
        <w:rPr>
          <w:rFonts w:ascii="Times New Roman" w:hAnsi="Times New Roman"/>
          <w:sz w:val="24"/>
          <w:szCs w:val="24"/>
        </w:rPr>
        <w:t>Урмарский</w:t>
      </w:r>
      <w:proofErr w:type="spellEnd"/>
      <w:r w:rsidR="005E66DE" w:rsidRPr="005E66DE">
        <w:rPr>
          <w:rFonts w:ascii="Times New Roman" w:hAnsi="Times New Roman"/>
          <w:sz w:val="24"/>
          <w:szCs w:val="24"/>
        </w:rPr>
        <w:t xml:space="preserve"> хлебозавод», ООО «Викинг», ООО «Люкс», ИП </w:t>
      </w:r>
      <w:proofErr w:type="spellStart"/>
      <w:r w:rsidR="005E66DE" w:rsidRPr="005E66DE">
        <w:rPr>
          <w:rFonts w:ascii="Times New Roman" w:hAnsi="Times New Roman"/>
          <w:sz w:val="24"/>
          <w:szCs w:val="24"/>
        </w:rPr>
        <w:t>Таратин</w:t>
      </w:r>
      <w:proofErr w:type="spellEnd"/>
      <w:r w:rsidR="005E66DE" w:rsidRPr="005E66DE">
        <w:rPr>
          <w:rFonts w:ascii="Times New Roman" w:hAnsi="Times New Roman"/>
          <w:sz w:val="24"/>
          <w:szCs w:val="24"/>
        </w:rPr>
        <w:t xml:space="preserve"> С.И.</w:t>
      </w:r>
      <w:r w:rsidR="005E66DE">
        <w:rPr>
          <w:rFonts w:ascii="Times New Roman" w:hAnsi="Times New Roman"/>
        </w:rPr>
        <w:t xml:space="preserve"> </w:t>
      </w:r>
      <w:r w:rsidR="005E66DE" w:rsidRPr="005E66DE">
        <w:rPr>
          <w:rFonts w:ascii="Times New Roman" w:hAnsi="Times New Roman"/>
          <w:sz w:val="24"/>
          <w:szCs w:val="24"/>
        </w:rPr>
        <w:t>Всего направлено 8</w:t>
      </w:r>
      <w:r w:rsidRPr="005E66DE">
        <w:rPr>
          <w:rFonts w:ascii="Times New Roman" w:hAnsi="Times New Roman"/>
          <w:sz w:val="24"/>
          <w:szCs w:val="24"/>
        </w:rPr>
        <w:t xml:space="preserve"> писем.</w:t>
      </w:r>
    </w:p>
    <w:p w:rsidR="00C903C9" w:rsidRPr="00C903C9" w:rsidRDefault="00C903C9" w:rsidP="005E66DE">
      <w:pPr>
        <w:spacing w:line="260" w:lineRule="exact"/>
        <w:ind w:left="8620"/>
        <w:jc w:val="both"/>
        <w:rPr>
          <w:rFonts w:ascii="Times New Roman" w:hAnsi="Times New Roman" w:cs="Times New Roman"/>
        </w:rPr>
      </w:pPr>
    </w:p>
    <w:p w:rsidR="005E66DE" w:rsidRDefault="00C903C9" w:rsidP="005E66DE">
      <w:pPr>
        <w:spacing w:after="296"/>
        <w:ind w:right="1040"/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По результатам публичных консультаций нормативного правового акта получены ответы от </w:t>
      </w:r>
      <w:r w:rsidR="005E66DE" w:rsidRPr="005E66DE">
        <w:rPr>
          <w:rFonts w:ascii="Times New Roman" w:hAnsi="Times New Roman"/>
        </w:rPr>
        <w:t>ООО «Светлана», ООО «Уют», ИП Иванова Т.</w:t>
      </w:r>
      <w:proofErr w:type="gramStart"/>
      <w:r w:rsidR="005E66DE" w:rsidRPr="005E66DE">
        <w:rPr>
          <w:rFonts w:ascii="Times New Roman" w:hAnsi="Times New Roman"/>
        </w:rPr>
        <w:t>П</w:t>
      </w:r>
      <w:proofErr w:type="gramEnd"/>
      <w:r w:rsidR="005E66DE" w:rsidRPr="005E66DE">
        <w:rPr>
          <w:rFonts w:ascii="Times New Roman" w:hAnsi="Times New Roman"/>
        </w:rPr>
        <w:t>, ООО «Общепит», ООО «</w:t>
      </w:r>
      <w:proofErr w:type="spellStart"/>
      <w:r w:rsidR="005E66DE" w:rsidRPr="005E66DE">
        <w:rPr>
          <w:rFonts w:ascii="Times New Roman" w:hAnsi="Times New Roman"/>
        </w:rPr>
        <w:t>Урмарский</w:t>
      </w:r>
      <w:proofErr w:type="spellEnd"/>
      <w:r w:rsidR="005E66DE" w:rsidRPr="005E66DE">
        <w:rPr>
          <w:rFonts w:ascii="Times New Roman" w:hAnsi="Times New Roman"/>
        </w:rPr>
        <w:t xml:space="preserve"> хлебозавод», ООО «Викинг», ООО «Люкс», ИП </w:t>
      </w:r>
      <w:proofErr w:type="spellStart"/>
      <w:r w:rsidR="005E66DE" w:rsidRPr="005E66DE">
        <w:rPr>
          <w:rFonts w:ascii="Times New Roman" w:hAnsi="Times New Roman"/>
        </w:rPr>
        <w:t>Таратин</w:t>
      </w:r>
      <w:proofErr w:type="spellEnd"/>
      <w:r w:rsidR="005E66DE" w:rsidRPr="005E66DE">
        <w:rPr>
          <w:rFonts w:ascii="Times New Roman" w:hAnsi="Times New Roman"/>
        </w:rPr>
        <w:t xml:space="preserve"> С.И.</w:t>
      </w:r>
    </w:p>
    <w:p w:rsidR="00C903C9" w:rsidRPr="00C903C9" w:rsidRDefault="00C903C9" w:rsidP="005E66DE">
      <w:pPr>
        <w:spacing w:after="296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2235" distL="118745" distR="63500" simplePos="0" relativeHeight="251656704" behindDoc="1" locked="0" layoutInCell="1" allowOverlap="1" wp14:anchorId="78FF0F3B" wp14:editId="6BF84D6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84.65pt;margin-top:-2pt;width:82.1pt;height:12.75pt;z-index:-251658240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6Huw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</w:rPr>
        <w:t xml:space="preserve">Результаты проведения публичных консультаций обобщены </w:t>
      </w:r>
      <w:r w:rsidR="005E66DE">
        <w:rPr>
          <w:rFonts w:ascii="Times New Roman" w:hAnsi="Times New Roman" w:cs="Times New Roman"/>
        </w:rPr>
        <w:t xml:space="preserve"> в справках о </w:t>
      </w:r>
      <w:r w:rsidRPr="00C903C9">
        <w:rPr>
          <w:rFonts w:ascii="Times New Roman" w:hAnsi="Times New Roman" w:cs="Times New Roman"/>
        </w:rPr>
        <w:t>результатах проведения публичных консультаций.</w:t>
      </w:r>
    </w:p>
    <w:p w:rsidR="00C903C9" w:rsidRPr="005E66DE" w:rsidRDefault="005E66DE" w:rsidP="005E66DE">
      <w:pPr>
        <w:spacing w:after="735" w:line="260" w:lineRule="exact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3</w:t>
      </w:r>
      <w:r w:rsidR="00C903C9" w:rsidRPr="005E66DE">
        <w:rPr>
          <w:rFonts w:ascii="Times New Roman" w:hAnsi="Times New Roman" w:cs="Times New Roman"/>
          <w:b/>
        </w:rPr>
        <w:t>. Результаты исследования нормативного правового акта.</w:t>
      </w:r>
    </w:p>
    <w:p w:rsidR="00C903C9" w:rsidRDefault="005E66DE" w:rsidP="00C903C9">
      <w:pPr>
        <w:ind w:right="1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03C9" w:rsidRPr="00C903C9">
        <w:rPr>
          <w:rFonts w:ascii="Times New Roman" w:hAnsi="Times New Roman" w:cs="Times New Roman"/>
        </w:rPr>
        <w:t xml:space="preserve">Учитывая, что ни от одного субъекта малого и среднего предпринимательства не поступило замечаний по обсуждаемому нормативно правовому акту нет необходимости </w:t>
      </w:r>
      <w:proofErr w:type="gramStart"/>
      <w:r w:rsidR="00C903C9" w:rsidRPr="00C903C9">
        <w:rPr>
          <w:rFonts w:ascii="Times New Roman" w:hAnsi="Times New Roman" w:cs="Times New Roman"/>
        </w:rPr>
        <w:t>внесения</w:t>
      </w:r>
      <w:proofErr w:type="gramEnd"/>
      <w:r w:rsidR="00C903C9" w:rsidRPr="00C903C9">
        <w:rPr>
          <w:rFonts w:ascii="Times New Roman" w:hAnsi="Times New Roman" w:cs="Times New Roman"/>
        </w:rPr>
        <w:t xml:space="preserve"> в него </w:t>
      </w:r>
      <w:proofErr w:type="gramStart"/>
      <w:r w:rsidR="00C903C9" w:rsidRPr="00C903C9">
        <w:rPr>
          <w:rFonts w:ascii="Times New Roman" w:hAnsi="Times New Roman" w:cs="Times New Roman"/>
        </w:rPr>
        <w:t>каких</w:t>
      </w:r>
      <w:proofErr w:type="gramEnd"/>
      <w:r w:rsidR="00C903C9" w:rsidRPr="00C903C9">
        <w:rPr>
          <w:rFonts w:ascii="Times New Roman" w:hAnsi="Times New Roman" w:cs="Times New Roman"/>
        </w:rPr>
        <w:t xml:space="preserve"> - либо изменений.</w:t>
      </w:r>
    </w:p>
    <w:p w:rsidR="005E66DE" w:rsidRDefault="005E66DE" w:rsidP="00C903C9">
      <w:pPr>
        <w:ind w:right="1040"/>
        <w:rPr>
          <w:rFonts w:ascii="Times New Roman" w:hAnsi="Times New Roman" w:cs="Times New Roman"/>
        </w:rPr>
      </w:pPr>
    </w:p>
    <w:p w:rsidR="005E66DE" w:rsidRDefault="005E66DE" w:rsidP="00C903C9">
      <w:pPr>
        <w:ind w:right="1040"/>
        <w:rPr>
          <w:rFonts w:ascii="Times New Roman" w:hAnsi="Times New Roman" w:cs="Times New Roman"/>
        </w:rPr>
      </w:pPr>
    </w:p>
    <w:p w:rsidR="005E66DE" w:rsidRPr="005E66DE" w:rsidRDefault="005E66DE" w:rsidP="005E66DE">
      <w:pPr>
        <w:ind w:right="1040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4. Подготовка и согласование проекта заключения по результатам исследования нормативного правового акта.</w:t>
      </w:r>
    </w:p>
    <w:p w:rsidR="00C903C9" w:rsidRPr="00C903C9" w:rsidRDefault="00C903C9" w:rsidP="00C903C9">
      <w:pPr>
        <w:pStyle w:val="40"/>
        <w:shd w:val="clear" w:color="auto" w:fill="auto"/>
        <w:spacing w:after="114" w:line="100" w:lineRule="exact"/>
        <w:ind w:left="8480"/>
        <w:rPr>
          <w:sz w:val="24"/>
          <w:szCs w:val="24"/>
          <w:lang w:val="ru-RU"/>
        </w:rPr>
      </w:pPr>
    </w:p>
    <w:p w:rsidR="00C903C9" w:rsidRPr="00C903C9" w:rsidRDefault="00C903C9" w:rsidP="009F0A6B">
      <w:pPr>
        <w:spacing w:after="109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>Проект заключения по результатам исследования нормативного правового акта направл</w:t>
      </w:r>
      <w:r w:rsidR="009F0A6B">
        <w:rPr>
          <w:rFonts w:ascii="Times New Roman" w:hAnsi="Times New Roman" w:cs="Times New Roman"/>
        </w:rPr>
        <w:t xml:space="preserve">ен на согласование письмом от 04 июля 2018 в  сектор юридической службы </w:t>
      </w:r>
      <w:r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 района</w:t>
      </w:r>
      <w:proofErr w:type="gramStart"/>
      <w:r w:rsidR="00BC2E38">
        <w:rPr>
          <w:rFonts w:ascii="Times New Roman" w:hAnsi="Times New Roman" w:cs="Times New Roman"/>
        </w:rPr>
        <w:t>.</w:t>
      </w:r>
      <w:proofErr w:type="gramEnd"/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</w:t>
      </w:r>
      <w:r w:rsidR="00BC2E38">
        <w:rPr>
          <w:rFonts w:ascii="Times New Roman" w:hAnsi="Times New Roman" w:cs="Times New Roman"/>
        </w:rPr>
        <w:t>С</w:t>
      </w:r>
      <w:bookmarkStart w:id="0" w:name="_GoBack"/>
      <w:bookmarkEnd w:id="0"/>
      <w:r w:rsidR="009F0A6B">
        <w:rPr>
          <w:rFonts w:ascii="Times New Roman" w:hAnsi="Times New Roman" w:cs="Times New Roman"/>
        </w:rPr>
        <w:t xml:space="preserve">ектор юридической службы </w:t>
      </w:r>
      <w:r w:rsidR="009F0A6B"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 района</w:t>
      </w:r>
      <w:r w:rsidRPr="00C903C9">
        <w:rPr>
          <w:rFonts w:ascii="Times New Roman" w:hAnsi="Times New Roman" w:cs="Times New Roman"/>
        </w:rPr>
        <w:t xml:space="preserve"> проинформировал об отсутствии замечаний к проекту заключения.</w:t>
      </w:r>
    </w:p>
    <w:p w:rsidR="00C903C9" w:rsidRPr="009F0A6B" w:rsidRDefault="00C903C9" w:rsidP="009F0A6B">
      <w:pPr>
        <w:spacing w:after="136" w:line="326" w:lineRule="exact"/>
        <w:ind w:right="1040"/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72085" distB="3386455" distL="97790" distR="63500" simplePos="0" relativeHeight="251657728" behindDoc="1" locked="0" layoutInCell="1" allowOverlap="1" wp14:anchorId="78F59945" wp14:editId="0105E0BC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87.85pt;margin-top:16.8pt;width:24pt;height:12.75pt;z-index:-251658240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C4&#10;8CuJ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  <w:i w:val="0"/>
                          <w:iCs w:val="0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034540" distB="1304290" distL="63500" distR="63500" simplePos="0" relativeHeight="251658752" behindDoc="1" locked="0" layoutInCell="1" allowOverlap="1" wp14:anchorId="598B38BA" wp14:editId="4D0C2CC2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s6vg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3610610" distB="0" distL="63500" distR="63500" simplePos="0" relativeHeight="251659776" behindDoc="1" locked="0" layoutInCell="1" allowOverlap="1" wp14:anchorId="671DF713" wp14:editId="039C83A0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480.15pt;margin-top:287.5pt;width:32.65pt;height:12.75pt;z-index:-251658240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/NvA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>
        <w:rPr>
          <w:rFonts w:ascii="Times New Roman" w:hAnsi="Times New Roman" w:cs="Times New Roman"/>
        </w:rPr>
        <w:t>5</w:t>
      </w:r>
      <w:r w:rsidRPr="009F0A6B">
        <w:rPr>
          <w:rFonts w:ascii="Times New Roman" w:hAnsi="Times New Roman" w:cs="Times New Roman"/>
          <w:b/>
        </w:rPr>
        <w:t>. Выводы по итогам проведения экспертизы нормативного правового акта.</w:t>
      </w:r>
    </w:p>
    <w:p w:rsidR="00697606" w:rsidRPr="00C903C9" w:rsidRDefault="00C903C9" w:rsidP="009F0A6B">
      <w:pPr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26723DEF" wp14:editId="07BEC522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254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2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480.65pt;margin-top:13.7pt;width:33.1pt;height:8.2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Sv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M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AiBhSv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2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76225" distB="0" distL="1630680" distR="63500" simplePos="0" relativeHeight="251661824" behindDoc="1" locked="0" layoutInCell="1" allowOverlap="1" wp14:anchorId="3C9D4B85" wp14:editId="7967008F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464.3pt;margin-top:132.4pt;width:14.9pt;height:12.75pt;z-index:-251658240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q8uQ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>
        <w:rPr>
          <w:rFonts w:ascii="Times New Roman" w:hAnsi="Times New Roman" w:cs="Times New Roman"/>
        </w:rPr>
        <w:t xml:space="preserve">        </w:t>
      </w:r>
      <w:proofErr w:type="gramStart"/>
      <w:r w:rsidRPr="00C903C9">
        <w:rPr>
          <w:rFonts w:ascii="Times New Roman" w:hAnsi="Times New Roman" w:cs="Times New Roman"/>
        </w:rPr>
        <w:t>По итогам экспертизы постано</w:t>
      </w:r>
      <w:r w:rsidR="009F0A6B">
        <w:rPr>
          <w:rFonts w:ascii="Times New Roman" w:hAnsi="Times New Roman" w:cs="Times New Roman"/>
        </w:rPr>
        <w:t xml:space="preserve">вления администрации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р</w:t>
      </w:r>
      <w:r w:rsidR="009F0A6B">
        <w:rPr>
          <w:rFonts w:ascii="Times New Roman" w:hAnsi="Times New Roman" w:cs="Times New Roman"/>
        </w:rPr>
        <w:t>айона Чувашской Республики от 03.03.2018г. №197</w:t>
      </w:r>
      <w:r w:rsidRPr="00C903C9">
        <w:rPr>
          <w:rFonts w:ascii="Times New Roman" w:hAnsi="Times New Roman" w:cs="Times New Roman"/>
        </w:rPr>
        <w:t xml:space="preserve"> </w:t>
      </w:r>
      <w:r w:rsidR="009F0A6B" w:rsidRPr="00C903C9">
        <w:rPr>
          <w:rFonts w:ascii="Times New Roman" w:hAnsi="Times New Roman" w:cs="Times New Roman"/>
        </w:rPr>
        <w:t xml:space="preserve">«Об утверждении порядка осуществления муниципального контроля за использованием и охраной недр при добыче </w:t>
      </w:r>
      <w:proofErr w:type="spellStart"/>
      <w:r w:rsidR="009F0A6B" w:rsidRPr="00C903C9">
        <w:rPr>
          <w:rFonts w:ascii="Times New Roman" w:hAnsi="Times New Roman" w:cs="Times New Roman"/>
        </w:rPr>
        <w:t>общераспространненых</w:t>
      </w:r>
      <w:proofErr w:type="spellEnd"/>
      <w:r w:rsidR="009F0A6B" w:rsidRPr="00C903C9">
        <w:rPr>
          <w:rFonts w:ascii="Times New Roman" w:hAnsi="Times New Roman" w:cs="Times New Roman"/>
        </w:rPr>
        <w:t xml:space="preserve"> полезных ископаемых, а также при строительстве подземных сооружений, не связанных с добычей полезных ископаемых</w:t>
      </w:r>
      <w:r w:rsidRPr="00C903C9">
        <w:rPr>
          <w:rFonts w:ascii="Times New Roman" w:hAnsi="Times New Roman" w:cs="Times New Roman"/>
        </w:rPr>
        <w:t xml:space="preserve"> администра</w:t>
      </w:r>
      <w:r w:rsidR="009F0A6B">
        <w:rPr>
          <w:rFonts w:ascii="Times New Roman" w:hAnsi="Times New Roman" w:cs="Times New Roman"/>
        </w:rPr>
        <w:t xml:space="preserve">ции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района</w:t>
      </w:r>
      <w:r w:rsidR="009F0A6B">
        <w:rPr>
          <w:rFonts w:ascii="Times New Roman" w:hAnsi="Times New Roman" w:cs="Times New Roman"/>
        </w:rPr>
        <w:t>»</w:t>
      </w:r>
      <w:r w:rsidRPr="00C903C9">
        <w:rPr>
          <w:rFonts w:ascii="Times New Roman" w:hAnsi="Times New Roman" w:cs="Times New Roman"/>
        </w:rPr>
        <w:t xml:space="preserve"> пришел к выводу об отсутствии необходимости внесения изменения в данный нормативно правовой</w:t>
      </w:r>
      <w:r w:rsidR="009F0A6B">
        <w:rPr>
          <w:rFonts w:ascii="Times New Roman" w:hAnsi="Times New Roman" w:cs="Times New Roman"/>
        </w:rPr>
        <w:t>.</w:t>
      </w:r>
      <w:proofErr w:type="gramEnd"/>
    </w:p>
    <w:sectPr w:rsidR="00697606" w:rsidRPr="00C9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6A74"/>
    <w:multiLevelType w:val="hybridMultilevel"/>
    <w:tmpl w:val="A1CEDE90"/>
    <w:lvl w:ilvl="0" w:tplc="496883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9"/>
    <w:rsid w:val="005E66DE"/>
    <w:rsid w:val="00697606"/>
    <w:rsid w:val="009F0A6B"/>
    <w:rsid w:val="00BC2E38"/>
    <w:rsid w:val="00C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 - Ямукова И.Н.</dc:creator>
  <cp:lastModifiedBy>Управление экономики - Ямукова И.Н.</cp:lastModifiedBy>
  <cp:revision>2</cp:revision>
  <dcterms:created xsi:type="dcterms:W3CDTF">2018-07-30T12:30:00Z</dcterms:created>
  <dcterms:modified xsi:type="dcterms:W3CDTF">2018-08-07T13:23:00Z</dcterms:modified>
</cp:coreProperties>
</file>