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9" w:rsidRPr="00341AB3" w:rsidRDefault="00C903C9" w:rsidP="00C903C9">
      <w:pPr>
        <w:pStyle w:val="100"/>
        <w:shd w:val="clear" w:color="auto" w:fill="auto"/>
        <w:spacing w:before="0" w:line="312" w:lineRule="exact"/>
        <w:ind w:left="3700"/>
        <w:jc w:val="left"/>
        <w:rPr>
          <w:sz w:val="24"/>
          <w:szCs w:val="24"/>
        </w:rPr>
      </w:pPr>
      <w:r w:rsidRPr="00341AB3">
        <w:rPr>
          <w:sz w:val="24"/>
          <w:szCs w:val="24"/>
        </w:rPr>
        <w:t>ЗАКЛЮЧЕНИЕ</w:t>
      </w:r>
    </w:p>
    <w:p w:rsidR="00341AB3" w:rsidRPr="00341AB3" w:rsidRDefault="00C903C9" w:rsidP="00341AB3">
      <w:pPr>
        <w:spacing w:before="100" w:beforeAutospacing="1" w:after="100" w:afterAutospacing="1"/>
        <w:ind w:firstLine="300"/>
        <w:jc w:val="center"/>
        <w:rPr>
          <w:rFonts w:ascii="Times New Roman" w:eastAsia="Times New Roman" w:hAnsi="Times New Roman"/>
          <w:b/>
        </w:rPr>
      </w:pPr>
      <w:r w:rsidRPr="00341AB3">
        <w:rPr>
          <w:rFonts w:ascii="Times New Roman" w:hAnsi="Times New Roman" w:cs="Times New Roman"/>
          <w:b/>
        </w:rPr>
        <w:t xml:space="preserve">об экспертизе постановления администрации </w:t>
      </w:r>
      <w:proofErr w:type="spellStart"/>
      <w:r w:rsidRPr="00341AB3">
        <w:rPr>
          <w:rFonts w:ascii="Times New Roman" w:hAnsi="Times New Roman" w:cs="Times New Roman"/>
          <w:b/>
        </w:rPr>
        <w:t>Урмарского</w:t>
      </w:r>
      <w:proofErr w:type="spellEnd"/>
      <w:r w:rsidRPr="00341AB3">
        <w:rPr>
          <w:rFonts w:ascii="Times New Roman" w:hAnsi="Times New Roman" w:cs="Times New Roman"/>
          <w:b/>
        </w:rPr>
        <w:t xml:space="preserve"> района </w:t>
      </w:r>
      <w:r w:rsidR="00341AB3" w:rsidRPr="00341AB3">
        <w:rPr>
          <w:rFonts w:ascii="Times New Roman" w:eastAsia="Times New Roman" w:hAnsi="Times New Roman"/>
          <w:b/>
        </w:rPr>
        <w:t xml:space="preserve">«Об утверждении  схемы размещения нестационарных торговых объектов на территории </w:t>
      </w:r>
      <w:proofErr w:type="spellStart"/>
      <w:r w:rsidR="00341AB3" w:rsidRPr="00341AB3">
        <w:rPr>
          <w:rFonts w:ascii="Times New Roman" w:eastAsia="Times New Roman" w:hAnsi="Times New Roman"/>
          <w:b/>
        </w:rPr>
        <w:t>Урмарского</w:t>
      </w:r>
      <w:proofErr w:type="spellEnd"/>
      <w:r w:rsidR="00341AB3" w:rsidRPr="00341AB3">
        <w:rPr>
          <w:rFonts w:ascii="Times New Roman" w:eastAsia="Times New Roman" w:hAnsi="Times New Roman"/>
          <w:b/>
        </w:rPr>
        <w:t xml:space="preserve"> района Чувашской Республики».</w:t>
      </w:r>
    </w:p>
    <w:p w:rsidR="005E66DE" w:rsidRPr="00551D46" w:rsidRDefault="00C903C9" w:rsidP="00341AB3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092835" distB="0" distL="63500" distR="63500" simplePos="0" relativeHeight="251653632" behindDoc="1" locked="0" layoutInCell="1" allowOverlap="1" wp14:anchorId="25CA11E3" wp14:editId="541CE7C9">
                <wp:simplePos x="0" y="0"/>
                <wp:positionH relativeFrom="margin">
                  <wp:posOffset>6155690</wp:posOffset>
                </wp:positionH>
                <wp:positionV relativeFrom="paragraph">
                  <wp:posOffset>1929130</wp:posOffset>
                </wp:positionV>
                <wp:extent cx="201295" cy="171450"/>
                <wp:effectExtent l="2540" t="0" r="0" b="4445"/>
                <wp:wrapSquare wrapText="lef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a4"/>
                              <w:shd w:val="clear" w:color="auto" w:fill="auto"/>
                              <w:spacing w:line="264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84.7pt;margin-top:151.9pt;width:15.85pt;height:13.5pt;z-index:-251662848;visibility:visible;mso-wrap-style:square;mso-width-percent:0;mso-height-percent:0;mso-wrap-distance-left:5pt;mso-wrap-distance-top:86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a4"/>
                        <w:shd w:val="clear" w:color="auto" w:fill="auto"/>
                        <w:spacing w:line="264" w:lineRule="exact"/>
                        <w:jc w:val="both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66DE">
        <w:rPr>
          <w:rFonts w:ascii="Times New Roman" w:hAnsi="Times New Roman" w:cs="Times New Roman"/>
        </w:rPr>
        <w:t xml:space="preserve">        </w:t>
      </w:r>
      <w:proofErr w:type="gramStart"/>
      <w:r w:rsidR="005E66DE" w:rsidRPr="00551D46">
        <w:rPr>
          <w:rFonts w:ascii="Times New Roman" w:hAnsi="Times New Roman" w:cs="Times New Roman"/>
        </w:rPr>
        <w:t>Отдел экономического развития</w:t>
      </w:r>
      <w:r w:rsidRPr="00551D46">
        <w:rPr>
          <w:rFonts w:ascii="Times New Roman" w:hAnsi="Times New Roman" w:cs="Times New Roman"/>
        </w:rPr>
        <w:t xml:space="preserve">, промышленности и торговли администрации </w:t>
      </w:r>
      <w:proofErr w:type="spellStart"/>
      <w:r w:rsidRPr="00551D46">
        <w:rPr>
          <w:rFonts w:ascii="Times New Roman" w:hAnsi="Times New Roman" w:cs="Times New Roman"/>
        </w:rPr>
        <w:t>Урмарского</w:t>
      </w:r>
      <w:proofErr w:type="spellEnd"/>
      <w:r w:rsidRPr="00551D46">
        <w:rPr>
          <w:rFonts w:ascii="Times New Roman" w:hAnsi="Times New Roman" w:cs="Times New Roman"/>
        </w:rPr>
        <w:t xml:space="preserve"> района Чувашской Республики  в соответствии с постановлением администрации </w:t>
      </w:r>
      <w:proofErr w:type="spellStart"/>
      <w:r w:rsidRPr="00551D46">
        <w:rPr>
          <w:rFonts w:ascii="Times New Roman" w:hAnsi="Times New Roman" w:cs="Times New Roman"/>
        </w:rPr>
        <w:t>Урмарского</w:t>
      </w:r>
      <w:proofErr w:type="spellEnd"/>
      <w:r w:rsidRPr="00551D46">
        <w:rPr>
          <w:rFonts w:ascii="Times New Roman" w:hAnsi="Times New Roman" w:cs="Times New Roman"/>
        </w:rPr>
        <w:t xml:space="preserve"> района от 30.11.2015г № 726 «Об утверждении Порядка оценки актов по вопросам предпринимательской и инвестиционной деятельности» </w:t>
      </w:r>
      <w:r w:rsidRPr="00551D46">
        <w:rPr>
          <w:rFonts w:ascii="Times New Roman" w:hAnsi="Times New Roman" w:cs="Times New Roman"/>
          <w:bCs/>
        </w:rPr>
        <w:t xml:space="preserve"> </w:t>
      </w:r>
      <w:r w:rsidR="008F43B9">
        <w:rPr>
          <w:rFonts w:ascii="Times New Roman" w:hAnsi="Times New Roman" w:cs="Times New Roman"/>
        </w:rPr>
        <w:t>провел</w:t>
      </w:r>
      <w:r w:rsidRPr="00551D46">
        <w:rPr>
          <w:rFonts w:ascii="Times New Roman" w:hAnsi="Times New Roman" w:cs="Times New Roman"/>
        </w:rPr>
        <w:t xml:space="preserve"> п</w:t>
      </w:r>
      <w:r w:rsidR="0007706E" w:rsidRPr="00551D46">
        <w:rPr>
          <w:rFonts w:ascii="Times New Roman" w:hAnsi="Times New Roman" w:cs="Times New Roman"/>
        </w:rPr>
        <w:t>убличные консультации по постановлению</w:t>
      </w:r>
      <w:r w:rsidRPr="00551D46">
        <w:rPr>
          <w:rFonts w:ascii="Times New Roman" w:hAnsi="Times New Roman" w:cs="Times New Roman"/>
        </w:rPr>
        <w:t xml:space="preserve"> администрации </w:t>
      </w:r>
      <w:proofErr w:type="spellStart"/>
      <w:r w:rsidRPr="00551D46">
        <w:rPr>
          <w:rFonts w:ascii="Times New Roman" w:hAnsi="Times New Roman" w:cs="Times New Roman"/>
        </w:rPr>
        <w:t>Урмарского</w:t>
      </w:r>
      <w:proofErr w:type="spellEnd"/>
      <w:r w:rsidRPr="00551D46">
        <w:rPr>
          <w:rFonts w:ascii="Times New Roman" w:hAnsi="Times New Roman" w:cs="Times New Roman"/>
        </w:rPr>
        <w:t xml:space="preserve"> </w:t>
      </w:r>
      <w:r w:rsidR="00755C0A" w:rsidRPr="00551D46">
        <w:rPr>
          <w:rFonts w:ascii="Times New Roman" w:hAnsi="Times New Roman"/>
        </w:rPr>
        <w:t xml:space="preserve">администрации </w:t>
      </w:r>
      <w:proofErr w:type="spellStart"/>
      <w:r w:rsidR="00755C0A" w:rsidRPr="00551D46">
        <w:rPr>
          <w:rFonts w:ascii="Times New Roman" w:hAnsi="Times New Roman"/>
        </w:rPr>
        <w:t>Урмарского</w:t>
      </w:r>
      <w:proofErr w:type="spellEnd"/>
      <w:r w:rsidR="00755C0A" w:rsidRPr="00551D46">
        <w:rPr>
          <w:rFonts w:ascii="Times New Roman" w:hAnsi="Times New Roman"/>
        </w:rPr>
        <w:t xml:space="preserve"> района </w:t>
      </w:r>
      <w:r w:rsidR="00341AB3" w:rsidRPr="00341AB3">
        <w:rPr>
          <w:rFonts w:ascii="Times New Roman" w:eastAsia="Times New Roman" w:hAnsi="Times New Roman"/>
        </w:rPr>
        <w:t xml:space="preserve">«Об утверждении  схемы размещения нестационарных торговых объектов на территории </w:t>
      </w:r>
      <w:proofErr w:type="spellStart"/>
      <w:r w:rsidR="00341AB3" w:rsidRPr="00341AB3">
        <w:rPr>
          <w:rFonts w:ascii="Times New Roman" w:eastAsia="Times New Roman" w:hAnsi="Times New Roman"/>
        </w:rPr>
        <w:t>Урмарско</w:t>
      </w:r>
      <w:r w:rsidR="00341AB3">
        <w:rPr>
          <w:rFonts w:ascii="Times New Roman" w:eastAsia="Times New Roman" w:hAnsi="Times New Roman"/>
        </w:rPr>
        <w:t>го</w:t>
      </w:r>
      <w:proofErr w:type="spellEnd"/>
      <w:r w:rsidR="00341AB3">
        <w:rPr>
          <w:rFonts w:ascii="Times New Roman" w:eastAsia="Times New Roman" w:hAnsi="Times New Roman"/>
        </w:rPr>
        <w:t xml:space="preserve"> района Чувашской Республики»</w:t>
      </w:r>
      <w:r w:rsidR="00755C0A" w:rsidRPr="00551D46">
        <w:rPr>
          <w:rFonts w:ascii="Times New Roman" w:hAnsi="Times New Roman"/>
        </w:rPr>
        <w:t xml:space="preserve"> </w:t>
      </w:r>
      <w:r w:rsidRPr="00551D46">
        <w:rPr>
          <w:rFonts w:ascii="Times New Roman" w:hAnsi="Times New Roman" w:cs="Times New Roman"/>
        </w:rPr>
        <w:t>на предмет выявления положений</w:t>
      </w:r>
      <w:proofErr w:type="gramEnd"/>
      <w:r w:rsidRPr="00551D46">
        <w:rPr>
          <w:rFonts w:ascii="Times New Roman" w:hAnsi="Times New Roman" w:cs="Times New Roman"/>
        </w:rPr>
        <w:t xml:space="preserve">, необоснованно </w:t>
      </w:r>
      <w:proofErr w:type="gramStart"/>
      <w:r w:rsidRPr="00551D46">
        <w:rPr>
          <w:rFonts w:ascii="Times New Roman" w:hAnsi="Times New Roman" w:cs="Times New Roman"/>
        </w:rPr>
        <w:t>затрудняющих</w:t>
      </w:r>
      <w:proofErr w:type="gramEnd"/>
      <w:r w:rsidRPr="00551D46">
        <w:rPr>
          <w:rFonts w:ascii="Times New Roman" w:hAnsi="Times New Roman" w:cs="Times New Roman"/>
        </w:rPr>
        <w:t xml:space="preserve"> ве</w:t>
      </w:r>
      <w:r w:rsidRPr="00551D46">
        <w:rPr>
          <w:rStyle w:val="20"/>
          <w:rFonts w:eastAsia="Arial Unicode MS"/>
          <w:sz w:val="24"/>
          <w:szCs w:val="24"/>
          <w:u w:val="none"/>
        </w:rPr>
        <w:t xml:space="preserve">дение </w:t>
      </w:r>
      <w:r w:rsidRPr="00551D46">
        <w:rPr>
          <w:rFonts w:ascii="Times New Roman" w:hAnsi="Times New Roman" w:cs="Times New Roman"/>
        </w:rPr>
        <w:t>предпринимательской и инвестиционной деятельности.</w:t>
      </w:r>
      <w:r w:rsidR="005E66DE" w:rsidRPr="00551D46">
        <w:rPr>
          <w:rFonts w:ascii="Times New Roman" w:hAnsi="Times New Roman" w:cs="Times New Roman"/>
        </w:rPr>
        <w:t xml:space="preserve"> </w:t>
      </w:r>
    </w:p>
    <w:p w:rsidR="005E66DE" w:rsidRPr="005E66DE" w:rsidRDefault="005E66DE" w:rsidP="005E66DE">
      <w:pPr>
        <w:pStyle w:val="a6"/>
        <w:numPr>
          <w:ilvl w:val="0"/>
          <w:numId w:val="1"/>
        </w:numPr>
        <w:tabs>
          <w:tab w:val="left" w:pos="3076"/>
        </w:tabs>
        <w:jc w:val="both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Общее описание рассматриваемого регулирования.</w:t>
      </w:r>
    </w:p>
    <w:p w:rsidR="005E66DE" w:rsidRPr="005E66DE" w:rsidRDefault="005E66DE" w:rsidP="00C903C9">
      <w:pPr>
        <w:jc w:val="both"/>
        <w:rPr>
          <w:rFonts w:ascii="Times New Roman" w:hAnsi="Times New Roman" w:cs="Times New Roman"/>
          <w:b/>
        </w:rPr>
      </w:pPr>
    </w:p>
    <w:p w:rsidR="00C903C9" w:rsidRPr="00C903C9" w:rsidRDefault="005E66DE" w:rsidP="00C903C9">
      <w:pPr>
        <w:spacing w:line="30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903C9" w:rsidRPr="00C903C9">
        <w:rPr>
          <w:rFonts w:ascii="Times New Roman" w:hAnsi="Times New Roman" w:cs="Times New Roman"/>
        </w:rPr>
        <w:t>Нормативно правовой акт содержит одно приложение:</w:t>
      </w:r>
    </w:p>
    <w:p w:rsidR="00341AB3" w:rsidRDefault="00C903C9" w:rsidP="00341A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5C0A">
        <w:rPr>
          <w:rFonts w:ascii="Times New Roman" w:hAnsi="Times New Roman" w:cs="Times New Roman"/>
        </w:rPr>
        <w:t xml:space="preserve">- </w:t>
      </w:r>
      <w:r w:rsidR="00341AB3">
        <w:rPr>
          <w:rFonts w:ascii="Times New Roman" w:hAnsi="Times New Roman" w:cs="Times New Roman"/>
          <w:sz w:val="24"/>
          <w:szCs w:val="24"/>
        </w:rPr>
        <w:t xml:space="preserve">схема размещения нестационарных торговых объектов на территории  </w:t>
      </w:r>
      <w:proofErr w:type="spellStart"/>
      <w:r w:rsidR="00341AB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341AB3">
        <w:rPr>
          <w:rFonts w:ascii="Times New Roman" w:hAnsi="Times New Roman" w:cs="Times New Roman"/>
          <w:sz w:val="24"/>
          <w:szCs w:val="24"/>
        </w:rPr>
        <w:t xml:space="preserve"> района по состоянию на  01.12.2018 г.</w:t>
      </w:r>
    </w:p>
    <w:p w:rsidR="00755C0A" w:rsidRPr="00755C0A" w:rsidRDefault="00755C0A" w:rsidP="00341AB3">
      <w:pPr>
        <w:ind w:firstLine="709"/>
        <w:jc w:val="both"/>
        <w:rPr>
          <w:rFonts w:ascii="Times New Roman" w:hAnsi="Times New Roman" w:cs="Times New Roman"/>
        </w:rPr>
      </w:pPr>
    </w:p>
    <w:p w:rsidR="00C903C9" w:rsidRPr="00C903C9" w:rsidRDefault="00551D46" w:rsidP="00755C0A">
      <w:pPr>
        <w:spacing w:after="116" w:line="307" w:lineRule="exact"/>
        <w:ind w:right="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903C9" w:rsidRPr="00C903C9">
        <w:rPr>
          <w:rFonts w:ascii="Times New Roman" w:hAnsi="Times New Roman" w:cs="Times New Roman"/>
        </w:rPr>
        <w:t>Целью правового регулирования нормативного правового акта являетс</w:t>
      </w:r>
      <w:proofErr w:type="gramStart"/>
      <w:r w:rsidR="00C903C9" w:rsidRPr="00C903C9">
        <w:rPr>
          <w:rFonts w:ascii="Times New Roman" w:hAnsi="Times New Roman" w:cs="Times New Roman"/>
        </w:rPr>
        <w:t>я-</w:t>
      </w:r>
      <w:proofErr w:type="gramEnd"/>
      <w:r w:rsidR="00C903C9" w:rsidRPr="00C903C9">
        <w:rPr>
          <w:rFonts w:ascii="Times New Roman" w:hAnsi="Times New Roman" w:cs="Times New Roman"/>
        </w:rPr>
        <w:t xml:space="preserve"> обеспечение устойчивого социально-экономического развития </w:t>
      </w:r>
      <w:proofErr w:type="spellStart"/>
      <w:r w:rsidR="00C903C9" w:rsidRPr="00C903C9">
        <w:rPr>
          <w:rFonts w:ascii="Times New Roman" w:hAnsi="Times New Roman" w:cs="Times New Roman"/>
        </w:rPr>
        <w:t>Урмарского</w:t>
      </w:r>
      <w:proofErr w:type="spellEnd"/>
      <w:r w:rsidR="00C903C9" w:rsidRPr="00C903C9">
        <w:rPr>
          <w:rFonts w:ascii="Times New Roman" w:hAnsi="Times New Roman" w:cs="Times New Roman"/>
        </w:rPr>
        <w:t xml:space="preserve"> района Чувашской Республики, создание благоприятного инвестиционного климата</w:t>
      </w:r>
      <w:r w:rsidR="00C903C9">
        <w:rPr>
          <w:rFonts w:ascii="Times New Roman" w:hAnsi="Times New Roman" w:cs="Times New Roman"/>
        </w:rPr>
        <w:t xml:space="preserve">,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муниципальных правовых актов </w:t>
      </w:r>
      <w:r w:rsidR="00C903C9" w:rsidRPr="00C903C9">
        <w:rPr>
          <w:rStyle w:val="2Exact0"/>
          <w:rFonts w:eastAsia="Arial Unicode MS"/>
          <w:sz w:val="24"/>
          <w:szCs w:val="24"/>
        </w:rPr>
        <w:t>закон</w:t>
      </w:r>
      <w:r w:rsidR="00C903C9">
        <w:rPr>
          <w:rStyle w:val="2Exact0"/>
          <w:rFonts w:eastAsia="Arial Unicode MS"/>
          <w:sz w:val="24"/>
          <w:szCs w:val="24"/>
        </w:rPr>
        <w:t xml:space="preserve">одательства Российской Федерации </w:t>
      </w:r>
      <w:r w:rsidR="00C903C9" w:rsidRPr="00C903C9">
        <w:rPr>
          <w:rStyle w:val="2Exact0"/>
          <w:rFonts w:eastAsia="Arial Unicode MS"/>
          <w:sz w:val="24"/>
          <w:szCs w:val="24"/>
        </w:rPr>
        <w:t>законо</w:t>
      </w:r>
      <w:r w:rsidR="00341AB3">
        <w:rPr>
          <w:rStyle w:val="2Exact0"/>
          <w:rFonts w:eastAsia="Arial Unicode MS"/>
          <w:sz w:val="24"/>
          <w:szCs w:val="24"/>
        </w:rPr>
        <w:t>дательства Чувашской Республики.</w:t>
      </w:r>
    </w:p>
    <w:p w:rsidR="00C903C9" w:rsidRPr="00C903C9" w:rsidRDefault="00C903C9" w:rsidP="00C903C9">
      <w:pPr>
        <w:spacing w:line="307" w:lineRule="exact"/>
        <w:ind w:firstLine="840"/>
        <w:jc w:val="both"/>
        <w:rPr>
          <w:rFonts w:ascii="Times New Roman" w:hAnsi="Times New Roman" w:cs="Times New Roman"/>
        </w:rPr>
      </w:pPr>
      <w:proofErr w:type="gramStart"/>
      <w:r w:rsidRPr="00C903C9">
        <w:rPr>
          <w:rStyle w:val="2Exact0"/>
          <w:rFonts w:eastAsia="Arial Unicode MS"/>
          <w:sz w:val="24"/>
          <w:szCs w:val="24"/>
        </w:rPr>
        <w:t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 являются предприятия и организации всех форм собственности, индивидуаль</w:t>
      </w:r>
      <w:r w:rsidR="00551D46">
        <w:rPr>
          <w:rStyle w:val="2Exact0"/>
          <w:rFonts w:eastAsia="Arial Unicode MS"/>
          <w:sz w:val="24"/>
          <w:szCs w:val="24"/>
        </w:rPr>
        <w:t>ные предприниматели, крестьянские фермерские</w:t>
      </w:r>
      <w:r w:rsidRPr="00C903C9">
        <w:rPr>
          <w:rStyle w:val="2Exact0"/>
          <w:rFonts w:eastAsia="Arial Unicode MS"/>
          <w:sz w:val="24"/>
          <w:szCs w:val="24"/>
        </w:rPr>
        <w:t xml:space="preserve"> хозяйства.</w:t>
      </w:r>
      <w:proofErr w:type="gramEnd"/>
    </w:p>
    <w:p w:rsidR="00C903C9" w:rsidRPr="00C903C9" w:rsidRDefault="00C903C9" w:rsidP="00C903C9">
      <w:pPr>
        <w:spacing w:line="307" w:lineRule="exact"/>
        <w:jc w:val="both"/>
        <w:rPr>
          <w:rFonts w:ascii="Times New Roman" w:hAnsi="Times New Roman" w:cs="Times New Roman"/>
        </w:rPr>
      </w:pPr>
      <w:r w:rsidRPr="00C903C9">
        <w:rPr>
          <w:rStyle w:val="2Exact0"/>
          <w:rFonts w:eastAsia="Arial Unicode MS"/>
          <w:sz w:val="24"/>
          <w:szCs w:val="24"/>
        </w:rPr>
        <w:t>Данный нормативный правовой акт не возлагает</w:t>
      </w:r>
      <w:r>
        <w:rPr>
          <w:rStyle w:val="2Exact0"/>
          <w:rFonts w:eastAsia="Arial Unicode MS"/>
          <w:sz w:val="24"/>
          <w:szCs w:val="24"/>
        </w:rPr>
        <w:t xml:space="preserve"> на субъекты предпринимательской и инвестиционной деятельности никаких обязанностей.</w:t>
      </w:r>
    </w:p>
    <w:p w:rsidR="00C903C9" w:rsidRPr="00C903C9" w:rsidRDefault="00C903C9" w:rsidP="00C903C9">
      <w:pPr>
        <w:rPr>
          <w:rFonts w:ascii="Times New Roman" w:hAnsi="Times New Roman" w:cs="Times New Roman"/>
        </w:rPr>
      </w:pPr>
    </w:p>
    <w:p w:rsidR="00C903C9" w:rsidRPr="00C903C9" w:rsidRDefault="00C903C9" w:rsidP="00C903C9">
      <w:pPr>
        <w:spacing w:line="260" w:lineRule="exact"/>
        <w:ind w:firstLine="760"/>
        <w:jc w:val="center"/>
        <w:rPr>
          <w:rFonts w:ascii="Times New Roman" w:hAnsi="Times New Roman" w:cs="Times New Roman"/>
          <w:b/>
        </w:rPr>
      </w:pPr>
      <w:r w:rsidRPr="00C903C9"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295910" distR="63500" simplePos="0" relativeHeight="251654656" behindDoc="1" locked="0" layoutInCell="1" allowOverlap="1" wp14:anchorId="692CABD3" wp14:editId="71C8B4BB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2540" t="0" r="0" b="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475.7pt;margin-top:0;width:33.6pt;height:9.75pt;z-index:-251661824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CMuQ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1720850" distB="0" distL="63500" distR="121920" simplePos="0" relativeHeight="251655680" behindDoc="1" locked="0" layoutInCell="1" allowOverlap="1" wp14:anchorId="3BCA53F5" wp14:editId="5C03B8BE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1905" t="3810" r="381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82.4pt;margin-top:-278.7pt;width:16.8pt;height:12.75pt;z-index:-251660800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44wuwIAAK8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66DE">
        <w:rPr>
          <w:rStyle w:val="3"/>
          <w:rFonts w:eastAsia="Arial Unicode MS"/>
          <w:b/>
          <w:i w:val="0"/>
          <w:iCs w:val="0"/>
          <w:sz w:val="24"/>
          <w:szCs w:val="24"/>
          <w:lang w:eastAsia="en-US" w:bidi="en-US"/>
        </w:rPr>
        <w:t>2.</w:t>
      </w:r>
      <w:r w:rsidRPr="00C903C9">
        <w:rPr>
          <w:rStyle w:val="3"/>
          <w:rFonts w:eastAsia="Arial Unicode MS"/>
          <w:b/>
          <w:i w:val="0"/>
          <w:iCs w:val="0"/>
          <w:sz w:val="24"/>
          <w:szCs w:val="24"/>
          <w:lang w:eastAsia="en-US" w:bidi="en-US"/>
        </w:rPr>
        <w:t xml:space="preserve"> </w:t>
      </w:r>
      <w:r w:rsidRPr="00C903C9">
        <w:rPr>
          <w:rStyle w:val="3"/>
          <w:rFonts w:eastAsia="Arial Unicode MS"/>
          <w:b/>
          <w:i w:val="0"/>
          <w:iCs w:val="0"/>
          <w:sz w:val="24"/>
          <w:szCs w:val="24"/>
        </w:rPr>
        <w:t>Публичные консультации.</w:t>
      </w:r>
    </w:p>
    <w:p w:rsidR="005E66DE" w:rsidRPr="005E66DE" w:rsidRDefault="00C903C9" w:rsidP="005E66DE">
      <w:pPr>
        <w:jc w:val="both"/>
        <w:rPr>
          <w:rFonts w:ascii="Times New Roman" w:hAnsi="Times New Roman"/>
        </w:rPr>
      </w:pPr>
      <w:r w:rsidRPr="00C903C9">
        <w:rPr>
          <w:rFonts w:ascii="Times New Roman" w:hAnsi="Times New Roman" w:cs="Times New Roman"/>
        </w:rPr>
        <w:t xml:space="preserve">В ходе проведения экспертизы нормативного правового акта </w:t>
      </w:r>
      <w:r w:rsidRPr="00C903C9">
        <w:rPr>
          <w:rStyle w:val="21"/>
          <w:rFonts w:eastAsia="Arial Unicode MS"/>
          <w:sz w:val="24"/>
          <w:szCs w:val="24"/>
        </w:rPr>
        <w:t xml:space="preserve">с </w:t>
      </w:r>
      <w:r w:rsidR="00551D46">
        <w:rPr>
          <w:rFonts w:ascii="Times New Roman" w:hAnsi="Times New Roman" w:cs="Times New Roman"/>
        </w:rPr>
        <w:t>04.12</w:t>
      </w:r>
      <w:r w:rsidRPr="00C903C9">
        <w:rPr>
          <w:rFonts w:ascii="Times New Roman" w:hAnsi="Times New Roman" w:cs="Times New Roman"/>
        </w:rPr>
        <w:t xml:space="preserve">.2018 </w:t>
      </w:r>
      <w:r w:rsidR="00551D46">
        <w:rPr>
          <w:rFonts w:ascii="Times New Roman" w:hAnsi="Times New Roman" w:cs="Times New Roman"/>
        </w:rPr>
        <w:t>года по 20.12</w:t>
      </w:r>
      <w:r w:rsidRPr="00C903C9">
        <w:rPr>
          <w:rFonts w:ascii="Times New Roman" w:hAnsi="Times New Roman" w:cs="Times New Roman"/>
        </w:rPr>
        <w:t>.2018 года проведены публичные консультации с представителями предпринимательского сообщества (далее - публичные консультации) с целью сбора сведен</w:t>
      </w:r>
      <w:r>
        <w:rPr>
          <w:rFonts w:ascii="Times New Roman" w:hAnsi="Times New Roman" w:cs="Times New Roman"/>
        </w:rPr>
        <w:t>ий о положениях нормативног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правового а</w:t>
      </w:r>
      <w:r>
        <w:rPr>
          <w:rFonts w:ascii="Times New Roman" w:hAnsi="Times New Roman" w:cs="Times New Roman"/>
        </w:rPr>
        <w:t xml:space="preserve">кта, необоснованно затрудняющих </w:t>
      </w:r>
      <w:r w:rsidRPr="00C903C9">
        <w:rPr>
          <w:rFonts w:ascii="Times New Roman" w:hAnsi="Times New Roman" w:cs="Times New Roman"/>
        </w:rPr>
        <w:t>осуществлен</w:t>
      </w:r>
      <w:r w:rsidRPr="00C903C9">
        <w:rPr>
          <w:rStyle w:val="20"/>
          <w:rFonts w:eastAsia="Arial Unicode MS"/>
          <w:sz w:val="24"/>
          <w:szCs w:val="24"/>
          <w:u w:val="none"/>
        </w:rPr>
        <w:t xml:space="preserve">ие </w:t>
      </w:r>
      <w:r w:rsidRPr="00C903C9">
        <w:rPr>
          <w:rFonts w:ascii="Times New Roman" w:hAnsi="Times New Roman" w:cs="Times New Roman"/>
        </w:rPr>
        <w:t>предпринимательской и инвестиционной деятельности. Уведомле</w:t>
      </w:r>
      <w:r>
        <w:rPr>
          <w:rStyle w:val="20"/>
          <w:rFonts w:eastAsia="Arial Unicode MS"/>
          <w:sz w:val="24"/>
          <w:szCs w:val="24"/>
          <w:u w:val="none"/>
        </w:rPr>
        <w:t>ние</w:t>
      </w:r>
      <w:r w:rsidRPr="00C903C9">
        <w:rPr>
          <w:rStyle w:val="20"/>
          <w:rFonts w:eastAsia="Arial Unicode MS"/>
          <w:sz w:val="24"/>
          <w:szCs w:val="24"/>
        </w:rPr>
        <w:t xml:space="preserve"> </w:t>
      </w:r>
      <w:r w:rsidR="00341AB3">
        <w:rPr>
          <w:rStyle w:val="20"/>
          <w:rFonts w:eastAsia="Arial Unicode MS"/>
          <w:sz w:val="24"/>
          <w:szCs w:val="24"/>
        </w:rPr>
        <w:t xml:space="preserve"> о </w:t>
      </w:r>
      <w:r w:rsidRPr="00C903C9">
        <w:rPr>
          <w:rFonts w:ascii="Times New Roman" w:hAnsi="Times New Roman" w:cs="Times New Roman"/>
        </w:rPr>
        <w:t>проведении публичных консультаций с перечнем вопросов размещено</w:t>
      </w:r>
      <w:r w:rsidR="005E66DE">
        <w:rPr>
          <w:rFonts w:ascii="Times New Roman" w:hAnsi="Times New Roman" w:cs="Times New Roman"/>
        </w:rPr>
        <w:t xml:space="preserve"> на сайте администрации </w:t>
      </w:r>
      <w:proofErr w:type="spellStart"/>
      <w:r w:rsidR="005E66DE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Чувашской Республики </w:t>
      </w:r>
      <w:r w:rsidR="005E66DE" w:rsidRPr="005E66DE">
        <w:rPr>
          <w:rFonts w:ascii="Times New Roman" w:hAnsi="Times New Roman"/>
        </w:rPr>
        <w:t xml:space="preserve">в информационно-телекоммуникационной сети «Интернет»: </w:t>
      </w:r>
    </w:p>
    <w:p w:rsidR="005E66DE" w:rsidRPr="005E66DE" w:rsidRDefault="008F43B9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5E66DE" w:rsidRPr="005E66DE">
          <w:rPr>
            <w:rStyle w:val="a3"/>
            <w:sz w:val="24"/>
            <w:szCs w:val="24"/>
          </w:rPr>
          <w:t>http://gov.cap.ru/SiteMap.aspx?id=2520364&amp;gov_id=73</w:t>
        </w:r>
      </w:hyperlink>
      <w:r w:rsidR="005E66DE" w:rsidRPr="005E66DE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«Оц</w:t>
      </w:r>
      <w:r w:rsidR="005E66DE" w:rsidRPr="005E66DE">
        <w:rPr>
          <w:rFonts w:ascii="Times New Roman" w:hAnsi="Times New Roman"/>
          <w:sz w:val="24"/>
          <w:szCs w:val="24"/>
        </w:rPr>
        <w:t>енка регулирующего воздействия»).</w:t>
      </w:r>
    </w:p>
    <w:p w:rsidR="00551D46" w:rsidRPr="00551D46" w:rsidRDefault="00C903C9" w:rsidP="00551D4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3C9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C903C9">
        <w:rPr>
          <w:rFonts w:ascii="Times New Roman" w:hAnsi="Times New Roman"/>
          <w:sz w:val="24"/>
          <w:szCs w:val="24"/>
        </w:rPr>
        <w:t xml:space="preserve">Кроме этого, уведомление о проведении публичных консультаций с перечнем вопросов </w:t>
      </w:r>
      <w:proofErr w:type="gramStart"/>
      <w:r w:rsidRPr="00C903C9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C90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C9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903C9">
        <w:rPr>
          <w:rFonts w:ascii="Times New Roman" w:hAnsi="Times New Roman"/>
          <w:sz w:val="24"/>
          <w:szCs w:val="24"/>
        </w:rPr>
        <w:t xml:space="preserve">: </w:t>
      </w:r>
      <w:r w:rsidR="00551D46" w:rsidRPr="00551D46">
        <w:rPr>
          <w:rFonts w:ascii="Times New Roman" w:hAnsi="Times New Roman"/>
          <w:sz w:val="24"/>
          <w:szCs w:val="24"/>
        </w:rPr>
        <w:t>ООО «Светлана», ООО «Уют», ИП Иванова Т.</w:t>
      </w:r>
      <w:proofErr w:type="gramStart"/>
      <w:r w:rsidR="00551D46" w:rsidRPr="00551D46">
        <w:rPr>
          <w:rFonts w:ascii="Times New Roman" w:hAnsi="Times New Roman"/>
          <w:sz w:val="24"/>
          <w:szCs w:val="24"/>
        </w:rPr>
        <w:t>П</w:t>
      </w:r>
      <w:proofErr w:type="gramEnd"/>
      <w:r w:rsidR="00551D46" w:rsidRPr="00551D46">
        <w:rPr>
          <w:rFonts w:ascii="Times New Roman" w:hAnsi="Times New Roman"/>
          <w:sz w:val="24"/>
          <w:szCs w:val="24"/>
        </w:rPr>
        <w:t xml:space="preserve">, ООО </w:t>
      </w:r>
      <w:r w:rsidR="00551D46" w:rsidRPr="00551D46">
        <w:rPr>
          <w:rFonts w:ascii="Times New Roman" w:hAnsi="Times New Roman"/>
          <w:sz w:val="24"/>
          <w:szCs w:val="24"/>
        </w:rPr>
        <w:lastRenderedPageBreak/>
        <w:t>«Общепит», ООО «</w:t>
      </w:r>
      <w:proofErr w:type="spellStart"/>
      <w:r w:rsidR="00551D46" w:rsidRPr="00551D46">
        <w:rPr>
          <w:rFonts w:ascii="Times New Roman" w:hAnsi="Times New Roman"/>
          <w:sz w:val="24"/>
          <w:szCs w:val="24"/>
        </w:rPr>
        <w:t>Урмарский</w:t>
      </w:r>
      <w:proofErr w:type="spellEnd"/>
      <w:r w:rsidR="00551D46" w:rsidRPr="00551D46">
        <w:rPr>
          <w:rFonts w:ascii="Times New Roman" w:hAnsi="Times New Roman"/>
          <w:sz w:val="24"/>
          <w:szCs w:val="24"/>
        </w:rPr>
        <w:t xml:space="preserve"> хлебозавод», ООО «Викинг», ООО «Люкс», ИП </w:t>
      </w:r>
      <w:proofErr w:type="spellStart"/>
      <w:r w:rsidR="00551D46" w:rsidRPr="00551D46">
        <w:rPr>
          <w:rFonts w:ascii="Times New Roman" w:hAnsi="Times New Roman"/>
          <w:sz w:val="24"/>
          <w:szCs w:val="24"/>
        </w:rPr>
        <w:t>Молостовк</w:t>
      </w:r>
      <w:r w:rsidR="008F43B9">
        <w:rPr>
          <w:rFonts w:ascii="Times New Roman" w:hAnsi="Times New Roman"/>
          <w:sz w:val="24"/>
          <w:szCs w:val="24"/>
        </w:rPr>
        <w:t>ина</w:t>
      </w:r>
      <w:proofErr w:type="spellEnd"/>
      <w:r w:rsidR="008F43B9">
        <w:rPr>
          <w:rFonts w:ascii="Times New Roman" w:hAnsi="Times New Roman"/>
          <w:sz w:val="24"/>
          <w:szCs w:val="24"/>
        </w:rPr>
        <w:t xml:space="preserve"> Л.И., ООО «Гермес</w:t>
      </w:r>
      <w:bookmarkStart w:id="0" w:name="_GoBack"/>
      <w:bookmarkEnd w:id="0"/>
      <w:r w:rsidR="00551D46" w:rsidRPr="00551D46">
        <w:rPr>
          <w:rFonts w:ascii="Times New Roman" w:hAnsi="Times New Roman"/>
          <w:sz w:val="24"/>
          <w:szCs w:val="24"/>
        </w:rPr>
        <w:t>», ИП Афиногенов И.В., ООО ММК «Сервис».</w:t>
      </w:r>
    </w:p>
    <w:p w:rsidR="00C903C9" w:rsidRPr="005E66DE" w:rsidRDefault="00551D46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направлено 11</w:t>
      </w:r>
      <w:r w:rsidR="00C903C9" w:rsidRPr="005E66DE">
        <w:rPr>
          <w:rFonts w:ascii="Times New Roman" w:hAnsi="Times New Roman"/>
          <w:sz w:val="24"/>
          <w:szCs w:val="24"/>
        </w:rPr>
        <w:t xml:space="preserve"> писем.</w:t>
      </w:r>
    </w:p>
    <w:p w:rsidR="00C903C9" w:rsidRPr="00C903C9" w:rsidRDefault="00C903C9" w:rsidP="005E66DE">
      <w:pPr>
        <w:spacing w:line="260" w:lineRule="exact"/>
        <w:ind w:left="8620"/>
        <w:jc w:val="both"/>
        <w:rPr>
          <w:rFonts w:ascii="Times New Roman" w:hAnsi="Times New Roman" w:cs="Times New Roman"/>
        </w:rPr>
      </w:pPr>
    </w:p>
    <w:p w:rsidR="005E66DE" w:rsidRDefault="00C903C9" w:rsidP="005E66DE">
      <w:pPr>
        <w:spacing w:after="296"/>
        <w:ind w:right="1040"/>
        <w:jc w:val="both"/>
        <w:rPr>
          <w:rFonts w:ascii="Times New Roman" w:hAnsi="Times New Roman"/>
        </w:rPr>
      </w:pPr>
      <w:r w:rsidRPr="00C903C9">
        <w:rPr>
          <w:rFonts w:ascii="Times New Roman" w:hAnsi="Times New Roman" w:cs="Times New Roman"/>
        </w:rPr>
        <w:t xml:space="preserve">По результатам публичных консультаций нормативного правового акта получены ответы от </w:t>
      </w:r>
      <w:r w:rsidR="005E66DE" w:rsidRPr="005E66DE">
        <w:rPr>
          <w:rFonts w:ascii="Times New Roman" w:hAnsi="Times New Roman"/>
        </w:rPr>
        <w:t>ООО «Светлана», ООО «Уют», ИП Иванова Т.</w:t>
      </w:r>
      <w:proofErr w:type="gramStart"/>
      <w:r w:rsidR="005E66DE" w:rsidRPr="005E66DE">
        <w:rPr>
          <w:rFonts w:ascii="Times New Roman" w:hAnsi="Times New Roman"/>
        </w:rPr>
        <w:t>П</w:t>
      </w:r>
      <w:proofErr w:type="gramEnd"/>
      <w:r w:rsidR="005E66DE" w:rsidRPr="005E66DE">
        <w:rPr>
          <w:rFonts w:ascii="Times New Roman" w:hAnsi="Times New Roman"/>
        </w:rPr>
        <w:t>, ООО «Общепит», ООО «</w:t>
      </w:r>
      <w:proofErr w:type="spellStart"/>
      <w:r w:rsidR="005E66DE" w:rsidRPr="005E66DE">
        <w:rPr>
          <w:rFonts w:ascii="Times New Roman" w:hAnsi="Times New Roman"/>
        </w:rPr>
        <w:t>Урмарский</w:t>
      </w:r>
      <w:proofErr w:type="spellEnd"/>
      <w:r w:rsidR="005E66DE" w:rsidRPr="005E66DE">
        <w:rPr>
          <w:rFonts w:ascii="Times New Roman" w:hAnsi="Times New Roman"/>
        </w:rPr>
        <w:t xml:space="preserve"> хлебозавод», ООО «Вики</w:t>
      </w:r>
      <w:r w:rsidR="00551D46">
        <w:rPr>
          <w:rFonts w:ascii="Times New Roman" w:hAnsi="Times New Roman"/>
        </w:rPr>
        <w:t>нг»</w:t>
      </w:r>
      <w:r w:rsidR="00341AB3">
        <w:rPr>
          <w:rFonts w:ascii="Times New Roman" w:hAnsi="Times New Roman"/>
        </w:rPr>
        <w:t>, ООО «Люкс», ИП Афиногенов И.В, ООО ММК «Сервис».</w:t>
      </w:r>
    </w:p>
    <w:p w:rsidR="00C903C9" w:rsidRPr="00C903C9" w:rsidRDefault="00C903C9" w:rsidP="005E66DE">
      <w:pPr>
        <w:spacing w:after="296"/>
        <w:ind w:right="104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102235" distL="118745" distR="63500" simplePos="0" relativeHeight="251656704" behindDoc="1" locked="0" layoutInCell="1" allowOverlap="1" wp14:anchorId="78FF0F3B" wp14:editId="6BF84D68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3175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84.65pt;margin-top:-2pt;width:82.1pt;height:12.75pt;z-index:-251659776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6HuwIAALA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</w:rPr>
        <w:t xml:space="preserve">Результаты проведения публичных консультаций обобщены </w:t>
      </w:r>
      <w:r w:rsidR="005E66DE">
        <w:rPr>
          <w:rFonts w:ascii="Times New Roman" w:hAnsi="Times New Roman" w:cs="Times New Roman"/>
        </w:rPr>
        <w:t xml:space="preserve"> в справках о </w:t>
      </w:r>
      <w:r w:rsidRPr="00C903C9">
        <w:rPr>
          <w:rFonts w:ascii="Times New Roman" w:hAnsi="Times New Roman" w:cs="Times New Roman"/>
        </w:rPr>
        <w:t>результатах проведения публичных консультаций.</w:t>
      </w:r>
    </w:p>
    <w:p w:rsidR="00C903C9" w:rsidRPr="005E66DE" w:rsidRDefault="005E66DE" w:rsidP="005E66DE">
      <w:pPr>
        <w:spacing w:after="735" w:line="260" w:lineRule="exact"/>
        <w:jc w:val="center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3</w:t>
      </w:r>
      <w:r w:rsidR="00C903C9" w:rsidRPr="005E66DE">
        <w:rPr>
          <w:rFonts w:ascii="Times New Roman" w:hAnsi="Times New Roman" w:cs="Times New Roman"/>
          <w:b/>
        </w:rPr>
        <w:t>. Результаты исследования нормативного правового акта.</w:t>
      </w:r>
    </w:p>
    <w:p w:rsidR="00C903C9" w:rsidRDefault="005E66DE" w:rsidP="00C903C9">
      <w:pPr>
        <w:ind w:right="1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903C9" w:rsidRPr="00C903C9">
        <w:rPr>
          <w:rFonts w:ascii="Times New Roman" w:hAnsi="Times New Roman" w:cs="Times New Roman"/>
        </w:rPr>
        <w:t xml:space="preserve">Учитывая, что ни от одного субъекта малого и среднего предпринимательства не поступило замечаний по обсуждаемому нормативно правовому акту нет необходимости </w:t>
      </w:r>
      <w:proofErr w:type="gramStart"/>
      <w:r w:rsidR="00C903C9" w:rsidRPr="00C903C9">
        <w:rPr>
          <w:rFonts w:ascii="Times New Roman" w:hAnsi="Times New Roman" w:cs="Times New Roman"/>
        </w:rPr>
        <w:t>внесения</w:t>
      </w:r>
      <w:proofErr w:type="gramEnd"/>
      <w:r w:rsidR="00C903C9" w:rsidRPr="00C903C9">
        <w:rPr>
          <w:rFonts w:ascii="Times New Roman" w:hAnsi="Times New Roman" w:cs="Times New Roman"/>
        </w:rPr>
        <w:t xml:space="preserve"> в него </w:t>
      </w:r>
      <w:proofErr w:type="gramStart"/>
      <w:r w:rsidR="00C903C9" w:rsidRPr="00C903C9">
        <w:rPr>
          <w:rFonts w:ascii="Times New Roman" w:hAnsi="Times New Roman" w:cs="Times New Roman"/>
        </w:rPr>
        <w:t>каких</w:t>
      </w:r>
      <w:proofErr w:type="gramEnd"/>
      <w:r w:rsidR="00C903C9" w:rsidRPr="00C903C9">
        <w:rPr>
          <w:rFonts w:ascii="Times New Roman" w:hAnsi="Times New Roman" w:cs="Times New Roman"/>
        </w:rPr>
        <w:t xml:space="preserve"> - либо изменений.</w:t>
      </w:r>
    </w:p>
    <w:p w:rsidR="005E66DE" w:rsidRDefault="005E66DE" w:rsidP="00C903C9">
      <w:pPr>
        <w:ind w:right="1040"/>
        <w:rPr>
          <w:rFonts w:ascii="Times New Roman" w:hAnsi="Times New Roman" w:cs="Times New Roman"/>
        </w:rPr>
      </w:pPr>
    </w:p>
    <w:p w:rsidR="005E66DE" w:rsidRDefault="005E66DE" w:rsidP="00C903C9">
      <w:pPr>
        <w:ind w:right="1040"/>
        <w:rPr>
          <w:rFonts w:ascii="Times New Roman" w:hAnsi="Times New Roman" w:cs="Times New Roman"/>
        </w:rPr>
      </w:pPr>
    </w:p>
    <w:p w:rsidR="005E66DE" w:rsidRPr="005E66DE" w:rsidRDefault="005E66DE" w:rsidP="005E66DE">
      <w:pPr>
        <w:ind w:right="1040"/>
        <w:jc w:val="center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4. Подготовка и согласование проекта заключения по результатам исследования нормативного правового акта.</w:t>
      </w:r>
    </w:p>
    <w:p w:rsidR="00C903C9" w:rsidRPr="00C903C9" w:rsidRDefault="00C903C9" w:rsidP="00C903C9">
      <w:pPr>
        <w:pStyle w:val="40"/>
        <w:shd w:val="clear" w:color="auto" w:fill="auto"/>
        <w:spacing w:after="114" w:line="100" w:lineRule="exact"/>
        <w:ind w:left="8480"/>
        <w:rPr>
          <w:sz w:val="24"/>
          <w:szCs w:val="24"/>
          <w:lang w:val="ru-RU"/>
        </w:rPr>
      </w:pPr>
    </w:p>
    <w:p w:rsidR="00C903C9" w:rsidRPr="00C903C9" w:rsidRDefault="00C903C9" w:rsidP="009F0A6B">
      <w:pPr>
        <w:spacing w:after="109"/>
        <w:ind w:right="104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</w:rPr>
        <w:t>Проект заключения по результатам исследования нормативного правового акта направл</w:t>
      </w:r>
      <w:r w:rsidR="009F0A6B">
        <w:rPr>
          <w:rFonts w:ascii="Times New Roman" w:hAnsi="Times New Roman" w:cs="Times New Roman"/>
        </w:rPr>
        <w:t>ен на</w:t>
      </w:r>
      <w:r w:rsidR="00551D46">
        <w:rPr>
          <w:rFonts w:ascii="Times New Roman" w:hAnsi="Times New Roman" w:cs="Times New Roman"/>
        </w:rPr>
        <w:t xml:space="preserve"> согласование письмом от 04 декабря </w:t>
      </w:r>
      <w:r w:rsidR="009F0A6B">
        <w:rPr>
          <w:rFonts w:ascii="Times New Roman" w:hAnsi="Times New Roman" w:cs="Times New Roman"/>
        </w:rPr>
        <w:t xml:space="preserve"> 2018 в  сектор юридической службы </w:t>
      </w:r>
      <w:r w:rsidRPr="00C903C9">
        <w:rPr>
          <w:rFonts w:ascii="Times New Roman" w:hAnsi="Times New Roman" w:cs="Times New Roman"/>
        </w:rPr>
        <w:t xml:space="preserve">администрации </w:t>
      </w:r>
      <w:r w:rsidR="009F0A6B">
        <w:rPr>
          <w:rFonts w:ascii="Times New Roman" w:hAnsi="Times New Roman" w:cs="Times New Roman"/>
        </w:rPr>
        <w:t xml:space="preserve"> </w:t>
      </w:r>
      <w:proofErr w:type="spellStart"/>
      <w:r w:rsidR="009F0A6B">
        <w:rPr>
          <w:rFonts w:ascii="Times New Roman" w:hAnsi="Times New Roman" w:cs="Times New Roman"/>
        </w:rPr>
        <w:t>Урмарского</w:t>
      </w:r>
      <w:proofErr w:type="spellEnd"/>
      <w:r w:rsidR="009F0A6B">
        <w:rPr>
          <w:rFonts w:ascii="Times New Roman" w:hAnsi="Times New Roman" w:cs="Times New Roman"/>
        </w:rPr>
        <w:t xml:space="preserve">  района</w:t>
      </w:r>
      <w:r w:rsidR="0007706E">
        <w:rPr>
          <w:rFonts w:ascii="Times New Roman" w:hAnsi="Times New Roman" w:cs="Times New Roman"/>
        </w:rPr>
        <w:t>.</w:t>
      </w:r>
      <w:r w:rsidR="009F0A6B"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</w:t>
      </w:r>
      <w:r w:rsidR="0007706E">
        <w:rPr>
          <w:rFonts w:ascii="Times New Roman" w:hAnsi="Times New Roman" w:cs="Times New Roman"/>
        </w:rPr>
        <w:t>С</w:t>
      </w:r>
      <w:r w:rsidR="009F0A6B">
        <w:rPr>
          <w:rFonts w:ascii="Times New Roman" w:hAnsi="Times New Roman" w:cs="Times New Roman"/>
        </w:rPr>
        <w:t xml:space="preserve">ектор юридической службы </w:t>
      </w:r>
      <w:r w:rsidR="009F0A6B" w:rsidRPr="00C903C9">
        <w:rPr>
          <w:rFonts w:ascii="Times New Roman" w:hAnsi="Times New Roman" w:cs="Times New Roman"/>
        </w:rPr>
        <w:t xml:space="preserve">администрации </w:t>
      </w:r>
      <w:r w:rsidR="009F0A6B">
        <w:rPr>
          <w:rFonts w:ascii="Times New Roman" w:hAnsi="Times New Roman" w:cs="Times New Roman"/>
        </w:rPr>
        <w:t xml:space="preserve"> </w:t>
      </w:r>
      <w:proofErr w:type="spellStart"/>
      <w:r w:rsidR="009F0A6B">
        <w:rPr>
          <w:rFonts w:ascii="Times New Roman" w:hAnsi="Times New Roman" w:cs="Times New Roman"/>
        </w:rPr>
        <w:t>Урмарского</w:t>
      </w:r>
      <w:proofErr w:type="spellEnd"/>
      <w:r w:rsidR="009F0A6B">
        <w:rPr>
          <w:rFonts w:ascii="Times New Roman" w:hAnsi="Times New Roman" w:cs="Times New Roman"/>
        </w:rPr>
        <w:t xml:space="preserve">  района</w:t>
      </w:r>
      <w:r w:rsidRPr="00C903C9">
        <w:rPr>
          <w:rFonts w:ascii="Times New Roman" w:hAnsi="Times New Roman" w:cs="Times New Roman"/>
        </w:rPr>
        <w:t xml:space="preserve"> проинформировал об отсутствии замечаний к проекту заключения.</w:t>
      </w:r>
    </w:p>
    <w:p w:rsidR="00C903C9" w:rsidRPr="009F0A6B" w:rsidRDefault="00C903C9" w:rsidP="009F0A6B">
      <w:pPr>
        <w:spacing w:after="136" w:line="326" w:lineRule="exact"/>
        <w:ind w:right="1040"/>
        <w:jc w:val="center"/>
        <w:rPr>
          <w:rFonts w:ascii="Times New Roman" w:hAnsi="Times New Roman" w:cs="Times New Roman"/>
          <w:b/>
        </w:rPr>
      </w:pP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72085" distB="3386455" distL="97790" distR="63500" simplePos="0" relativeHeight="251657728" behindDoc="1" locked="0" layoutInCell="1" allowOverlap="1" wp14:anchorId="78F59945" wp14:editId="0105E0BC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4445" t="381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487.85pt;margin-top:16.8pt;width:24pt;height:12.75pt;z-index:-251658752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C4&#10;8CuJ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  <w:i w:val="0"/>
                          <w:iCs w:val="0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034540" distB="1304290" distL="63500" distR="63500" simplePos="0" relativeHeight="251658752" behindDoc="1" locked="0" layoutInCell="1" allowOverlap="1" wp14:anchorId="598B38BA" wp14:editId="4D0C2CC2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0" b="635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480.65pt;margin-top:163.45pt;width:31.2pt;height:24pt;z-index:-251657728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s6vg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3610610" distB="0" distL="63500" distR="63500" simplePos="0" relativeHeight="251659776" behindDoc="1" locked="0" layoutInCell="1" allowOverlap="1" wp14:anchorId="671DF713" wp14:editId="039C83A0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1905" t="3175" r="254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480.15pt;margin-top:287.5pt;width:32.65pt;height:12.75pt;z-index:-251656704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/NvA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F0A6B">
        <w:rPr>
          <w:rFonts w:ascii="Times New Roman" w:hAnsi="Times New Roman" w:cs="Times New Roman"/>
        </w:rPr>
        <w:t>5</w:t>
      </w:r>
      <w:r w:rsidRPr="009F0A6B">
        <w:rPr>
          <w:rFonts w:ascii="Times New Roman" w:hAnsi="Times New Roman" w:cs="Times New Roman"/>
          <w:b/>
        </w:rPr>
        <w:t>. Выводы по итогам проведения экспертизы нормативного правового акта.</w:t>
      </w:r>
    </w:p>
    <w:p w:rsidR="00697606" w:rsidRPr="00C903C9" w:rsidRDefault="00C903C9" w:rsidP="009F0A6B">
      <w:pPr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26723DEF" wp14:editId="07BEC522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254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2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480.65pt;margin-top:13.7pt;width:33.1pt;height:8.25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Sv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2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76225" distB="0" distL="1630680" distR="63500" simplePos="0" relativeHeight="251661824" behindDoc="1" locked="0" layoutInCell="1" allowOverlap="1" wp14:anchorId="3C9D4B85" wp14:editId="7967008F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635" t="0" r="635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464.3pt;margin-top:132.4pt;width:14.9pt;height:12.75pt;z-index:-251654656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q8uQ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F0A6B">
        <w:rPr>
          <w:rFonts w:ascii="Times New Roman" w:hAnsi="Times New Roman" w:cs="Times New Roman"/>
        </w:rPr>
        <w:t xml:space="preserve">        </w:t>
      </w:r>
      <w:r w:rsidRPr="00C903C9">
        <w:rPr>
          <w:rFonts w:ascii="Times New Roman" w:hAnsi="Times New Roman" w:cs="Times New Roman"/>
        </w:rPr>
        <w:t>По итогам экспертизы постано</w:t>
      </w:r>
      <w:r w:rsidR="009F0A6B">
        <w:rPr>
          <w:rFonts w:ascii="Times New Roman" w:hAnsi="Times New Roman" w:cs="Times New Roman"/>
        </w:rPr>
        <w:t xml:space="preserve">вления администрации </w:t>
      </w:r>
      <w:proofErr w:type="spellStart"/>
      <w:r w:rsidR="009F0A6B">
        <w:rPr>
          <w:rFonts w:ascii="Times New Roman" w:hAnsi="Times New Roman" w:cs="Times New Roman"/>
        </w:rPr>
        <w:t>Урмарского</w:t>
      </w:r>
      <w:proofErr w:type="spellEnd"/>
      <w:r w:rsidR="009F0A6B"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р</w:t>
      </w:r>
      <w:r w:rsidR="009F0A6B">
        <w:rPr>
          <w:rFonts w:ascii="Times New Roman" w:hAnsi="Times New Roman" w:cs="Times New Roman"/>
        </w:rPr>
        <w:t xml:space="preserve">айона Чувашской Республики от </w:t>
      </w:r>
      <w:r w:rsidR="00341AB3">
        <w:rPr>
          <w:rFonts w:ascii="Times New Roman" w:hAnsi="Times New Roman" w:cs="Times New Roman"/>
        </w:rPr>
        <w:t>04.12.2018г. №889</w:t>
      </w:r>
      <w:r w:rsidRPr="00C903C9">
        <w:rPr>
          <w:rFonts w:ascii="Times New Roman" w:hAnsi="Times New Roman" w:cs="Times New Roman"/>
        </w:rPr>
        <w:t xml:space="preserve"> </w:t>
      </w:r>
      <w:r w:rsidR="00341AB3" w:rsidRPr="00341AB3">
        <w:rPr>
          <w:rFonts w:ascii="Times New Roman" w:eastAsia="Times New Roman" w:hAnsi="Times New Roman"/>
        </w:rPr>
        <w:t xml:space="preserve">«Об утверждении  схемы размещения нестационарных торговых объектов на территории </w:t>
      </w:r>
      <w:proofErr w:type="spellStart"/>
      <w:r w:rsidR="00341AB3" w:rsidRPr="00341AB3">
        <w:rPr>
          <w:rFonts w:ascii="Times New Roman" w:eastAsia="Times New Roman" w:hAnsi="Times New Roman"/>
        </w:rPr>
        <w:t>Урмарско</w:t>
      </w:r>
      <w:r w:rsidR="00341AB3">
        <w:rPr>
          <w:rFonts w:ascii="Times New Roman" w:eastAsia="Times New Roman" w:hAnsi="Times New Roman"/>
        </w:rPr>
        <w:t>го</w:t>
      </w:r>
      <w:proofErr w:type="spellEnd"/>
      <w:r w:rsidR="00341AB3">
        <w:rPr>
          <w:rFonts w:ascii="Times New Roman" w:eastAsia="Times New Roman" w:hAnsi="Times New Roman"/>
        </w:rPr>
        <w:t xml:space="preserve"> района Чувашской Республики»</w:t>
      </w:r>
      <w:r w:rsidR="00341AB3" w:rsidRPr="00551D46">
        <w:rPr>
          <w:rFonts w:ascii="Times New Roman" w:hAnsi="Times New Roman"/>
        </w:rPr>
        <w:t xml:space="preserve"> </w:t>
      </w:r>
      <w:r w:rsidRPr="00C903C9">
        <w:rPr>
          <w:rFonts w:ascii="Times New Roman" w:hAnsi="Times New Roman" w:cs="Times New Roman"/>
        </w:rPr>
        <w:t>пришел к выводу об отсутствии необходимости внесения изменения в данный нормативно правовой</w:t>
      </w:r>
      <w:r w:rsidR="006D125A">
        <w:rPr>
          <w:rFonts w:ascii="Times New Roman" w:hAnsi="Times New Roman" w:cs="Times New Roman"/>
        </w:rPr>
        <w:t xml:space="preserve"> акт</w:t>
      </w:r>
      <w:r w:rsidR="009F0A6B">
        <w:rPr>
          <w:rFonts w:ascii="Times New Roman" w:hAnsi="Times New Roman" w:cs="Times New Roman"/>
        </w:rPr>
        <w:t>.</w:t>
      </w:r>
    </w:p>
    <w:sectPr w:rsidR="00697606" w:rsidRPr="00C9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6A74"/>
    <w:multiLevelType w:val="hybridMultilevel"/>
    <w:tmpl w:val="A1CEDE90"/>
    <w:lvl w:ilvl="0" w:tplc="496883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C9"/>
    <w:rsid w:val="0007706E"/>
    <w:rsid w:val="00341AB3"/>
    <w:rsid w:val="00394F6E"/>
    <w:rsid w:val="004F1D86"/>
    <w:rsid w:val="00551D46"/>
    <w:rsid w:val="005E66DE"/>
    <w:rsid w:val="00697606"/>
    <w:rsid w:val="006D125A"/>
    <w:rsid w:val="00755C0A"/>
    <w:rsid w:val="007B0D6D"/>
    <w:rsid w:val="00870D4B"/>
    <w:rsid w:val="008F43B9"/>
    <w:rsid w:val="009F0A6B"/>
    <w:rsid w:val="00C903C9"/>
    <w:rsid w:val="00C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  <w:style w:type="paragraph" w:customStyle="1" w:styleId="ConsPlusTitle">
    <w:name w:val="ConsPlusTitle"/>
    <w:qFormat/>
    <w:rsid w:val="0075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41AB3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  <w:style w:type="paragraph" w:customStyle="1" w:styleId="ConsPlusTitle">
    <w:name w:val="ConsPlusTitle"/>
    <w:qFormat/>
    <w:rsid w:val="0075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41AB3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экономики - Ямукова И.Н.</dc:creator>
  <cp:lastModifiedBy>Управление экономики - Ямукова И.Н.</cp:lastModifiedBy>
  <cp:revision>7</cp:revision>
  <cp:lastPrinted>2018-12-21T12:05:00Z</cp:lastPrinted>
  <dcterms:created xsi:type="dcterms:W3CDTF">2018-12-21T10:58:00Z</dcterms:created>
  <dcterms:modified xsi:type="dcterms:W3CDTF">2018-12-24T11:01:00Z</dcterms:modified>
</cp:coreProperties>
</file>